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79" w:rsidRPr="008C3BCB" w:rsidRDefault="001703E1" w:rsidP="001703E1">
      <w:pPr>
        <w:spacing w:line="480" w:lineRule="auto"/>
        <w:jc w:val="center"/>
        <w:rPr>
          <w:rFonts w:ascii="Century Gothic" w:hAnsi="Century Gothic"/>
          <w:b/>
          <w:sz w:val="32"/>
          <w:szCs w:val="32"/>
        </w:rPr>
      </w:pPr>
      <w:r w:rsidRPr="008C3BCB">
        <w:rPr>
          <w:rFonts w:ascii="Century Gothic" w:hAnsi="Century Gothic"/>
          <w:b/>
          <w:sz w:val="32"/>
          <w:szCs w:val="32"/>
        </w:rPr>
        <w:t>Martin Luther King Jr. and Modernity</w:t>
      </w:r>
    </w:p>
    <w:p w:rsidR="00DA1567" w:rsidRPr="008C3BCB" w:rsidRDefault="00DA1567" w:rsidP="00DA1567">
      <w:pPr>
        <w:spacing w:line="480" w:lineRule="auto"/>
        <w:jc w:val="center"/>
        <w:rPr>
          <w:rFonts w:ascii="Century Gothic" w:hAnsi="Century Gothic"/>
          <w:b/>
        </w:rPr>
      </w:pPr>
      <w:r w:rsidRPr="008C3BCB">
        <w:rPr>
          <w:rFonts w:ascii="Century Gothic" w:hAnsi="Century Gothic"/>
          <w:b/>
        </w:rPr>
        <w:t xml:space="preserve">By Siddhartha </w:t>
      </w:r>
      <w:proofErr w:type="spellStart"/>
      <w:r w:rsidRPr="008C3BCB">
        <w:rPr>
          <w:rFonts w:ascii="Century Gothic" w:hAnsi="Century Gothic"/>
          <w:b/>
        </w:rPr>
        <w:t>Shome</w:t>
      </w:r>
      <w:proofErr w:type="spellEnd"/>
      <w:r w:rsidRPr="008C3BCB">
        <w:rPr>
          <w:rFonts w:ascii="Century Gothic" w:hAnsi="Century Gothic"/>
          <w:b/>
        </w:rPr>
        <w:t xml:space="preserve"> (Stanford University)</w:t>
      </w:r>
    </w:p>
    <w:p w:rsidR="00A213EC" w:rsidRPr="008C3BCB" w:rsidRDefault="00A213EC" w:rsidP="007678F4">
      <w:pPr>
        <w:spacing w:line="480" w:lineRule="auto"/>
        <w:ind w:firstLine="720"/>
        <w:rPr>
          <w:rFonts w:ascii="Century Gothic" w:hAnsi="Century Gothic"/>
          <w:sz w:val="24"/>
          <w:szCs w:val="24"/>
        </w:rPr>
      </w:pPr>
      <w:r w:rsidRPr="008C3BCB">
        <w:rPr>
          <w:rFonts w:ascii="Century Gothic" w:hAnsi="Century Gothic"/>
          <w:sz w:val="24"/>
          <w:szCs w:val="24"/>
        </w:rPr>
        <w:t>Modernity and its attributes, such as scientific</w:t>
      </w:r>
      <w:r w:rsidR="00AD3B98" w:rsidRPr="008C3BCB">
        <w:rPr>
          <w:rFonts w:ascii="Century Gothic" w:hAnsi="Century Gothic"/>
          <w:sz w:val="24"/>
          <w:szCs w:val="24"/>
        </w:rPr>
        <w:t xml:space="preserve"> rationalism, </w:t>
      </w:r>
      <w:r w:rsidRPr="008C3BCB">
        <w:rPr>
          <w:rFonts w:ascii="Century Gothic" w:hAnsi="Century Gothic"/>
          <w:sz w:val="24"/>
          <w:szCs w:val="24"/>
        </w:rPr>
        <w:t xml:space="preserve">technological </w:t>
      </w:r>
      <w:r w:rsidR="00813A79" w:rsidRPr="008C3BCB">
        <w:rPr>
          <w:rFonts w:ascii="Century Gothic" w:hAnsi="Century Gothic"/>
          <w:sz w:val="24"/>
          <w:szCs w:val="24"/>
        </w:rPr>
        <w:t>development</w:t>
      </w:r>
      <w:r w:rsidRPr="008C3BCB">
        <w:rPr>
          <w:rFonts w:ascii="Century Gothic" w:hAnsi="Century Gothic"/>
          <w:sz w:val="24"/>
          <w:szCs w:val="24"/>
        </w:rPr>
        <w:t xml:space="preserve">, economic growth, the spread of education, mechanization, industrialization and urbanization, </w:t>
      </w:r>
      <w:r w:rsidR="005269E7" w:rsidRPr="008C3BCB">
        <w:rPr>
          <w:rFonts w:ascii="Century Gothic" w:hAnsi="Century Gothic"/>
          <w:sz w:val="24"/>
          <w:szCs w:val="24"/>
        </w:rPr>
        <w:t>define our society</w:t>
      </w:r>
      <w:r w:rsidR="00BC07AD" w:rsidRPr="008C3BCB">
        <w:rPr>
          <w:rFonts w:ascii="Century Gothic" w:hAnsi="Century Gothic"/>
          <w:sz w:val="24"/>
          <w:szCs w:val="24"/>
        </w:rPr>
        <w:t xml:space="preserve"> today</w:t>
      </w:r>
      <w:r w:rsidR="005269E7" w:rsidRPr="008C3BCB">
        <w:rPr>
          <w:rFonts w:ascii="Century Gothic" w:hAnsi="Century Gothic"/>
          <w:sz w:val="24"/>
          <w:szCs w:val="24"/>
        </w:rPr>
        <w:t>.</w:t>
      </w:r>
      <w:r w:rsidR="00943B8E" w:rsidRPr="008C3BCB">
        <w:rPr>
          <w:rFonts w:ascii="Century Gothic" w:hAnsi="Century Gothic"/>
          <w:sz w:val="24"/>
          <w:szCs w:val="24"/>
        </w:rPr>
        <w:t xml:space="preserve"> In recent years, c</w:t>
      </w:r>
      <w:r w:rsidR="007408AA" w:rsidRPr="008C3BCB">
        <w:rPr>
          <w:rFonts w:ascii="Century Gothic" w:hAnsi="Century Gothic"/>
          <w:sz w:val="24"/>
          <w:szCs w:val="24"/>
        </w:rPr>
        <w:t>ritiques of modernity</w:t>
      </w:r>
      <w:r w:rsidR="00CE7166" w:rsidRPr="008C3BCB">
        <w:rPr>
          <w:rFonts w:ascii="Century Gothic" w:hAnsi="Century Gothic"/>
          <w:sz w:val="24"/>
          <w:szCs w:val="24"/>
        </w:rPr>
        <w:t>, such as those</w:t>
      </w:r>
      <w:r w:rsidR="007408AA" w:rsidRPr="008C3BCB">
        <w:rPr>
          <w:rFonts w:ascii="Century Gothic" w:hAnsi="Century Gothic"/>
          <w:sz w:val="24"/>
          <w:szCs w:val="24"/>
        </w:rPr>
        <w:t xml:space="preserve"> advanced by the environmental movement, and the organic and local food movement, have brought questions</w:t>
      </w:r>
      <w:r w:rsidR="00E602B6" w:rsidRPr="008C3BCB">
        <w:rPr>
          <w:rFonts w:ascii="Century Gothic" w:hAnsi="Century Gothic"/>
          <w:sz w:val="24"/>
          <w:szCs w:val="24"/>
        </w:rPr>
        <w:t xml:space="preserve"> over the ethics of modernity</w:t>
      </w:r>
      <w:r w:rsidR="007408AA" w:rsidRPr="008C3BCB">
        <w:rPr>
          <w:rFonts w:ascii="Century Gothic" w:hAnsi="Century Gothic"/>
          <w:sz w:val="24"/>
          <w:szCs w:val="24"/>
        </w:rPr>
        <w:t xml:space="preserve"> </w:t>
      </w:r>
      <w:r w:rsidR="009B1E8F" w:rsidRPr="008C3BCB">
        <w:rPr>
          <w:rFonts w:ascii="Century Gothic" w:hAnsi="Century Gothic"/>
          <w:sz w:val="24"/>
          <w:szCs w:val="24"/>
        </w:rPr>
        <w:t>to</w:t>
      </w:r>
      <w:r w:rsidR="007408AA" w:rsidRPr="008C3BCB">
        <w:rPr>
          <w:rFonts w:ascii="Century Gothic" w:hAnsi="Century Gothic"/>
          <w:sz w:val="24"/>
          <w:szCs w:val="24"/>
        </w:rPr>
        <w:t xml:space="preserve"> the </w:t>
      </w:r>
      <w:r w:rsidR="00C15750" w:rsidRPr="008C3BCB">
        <w:rPr>
          <w:rFonts w:ascii="Century Gothic" w:hAnsi="Century Gothic"/>
          <w:sz w:val="24"/>
          <w:szCs w:val="24"/>
        </w:rPr>
        <w:t>forefront</w:t>
      </w:r>
      <w:r w:rsidR="007408AA" w:rsidRPr="008C3BCB">
        <w:rPr>
          <w:rFonts w:ascii="Century Gothic" w:hAnsi="Century Gothic"/>
          <w:sz w:val="24"/>
          <w:szCs w:val="24"/>
        </w:rPr>
        <w:t xml:space="preserve"> of public attention.</w:t>
      </w:r>
      <w:r w:rsidR="00E309CC" w:rsidRPr="008C3BCB">
        <w:rPr>
          <w:rFonts w:ascii="Century Gothic" w:hAnsi="Century Gothic"/>
          <w:sz w:val="24"/>
          <w:szCs w:val="24"/>
        </w:rPr>
        <w:t xml:space="preserve"> However, i</w:t>
      </w:r>
      <w:r w:rsidR="004130CC" w:rsidRPr="008C3BCB">
        <w:rPr>
          <w:rFonts w:ascii="Century Gothic" w:hAnsi="Century Gothic"/>
          <w:sz w:val="24"/>
          <w:szCs w:val="24"/>
        </w:rPr>
        <w:t xml:space="preserve">n </w:t>
      </w:r>
      <w:r w:rsidR="00E85D47" w:rsidRPr="008C3BCB">
        <w:rPr>
          <w:rFonts w:ascii="Century Gothic" w:hAnsi="Century Gothic"/>
          <w:sz w:val="24"/>
          <w:szCs w:val="24"/>
        </w:rPr>
        <w:t>spite of the veneration accorded to Dr. Mar</w:t>
      </w:r>
      <w:r w:rsidR="003B5510" w:rsidRPr="008C3BCB">
        <w:rPr>
          <w:rFonts w:ascii="Century Gothic" w:hAnsi="Century Gothic"/>
          <w:sz w:val="24"/>
          <w:szCs w:val="24"/>
        </w:rPr>
        <w:t xml:space="preserve">tin Luther King Jr. </w:t>
      </w:r>
      <w:r w:rsidR="00943B8E" w:rsidRPr="008C3BCB">
        <w:rPr>
          <w:rFonts w:ascii="Century Gothic" w:hAnsi="Century Gothic"/>
          <w:sz w:val="24"/>
          <w:szCs w:val="24"/>
        </w:rPr>
        <w:t>i</w:t>
      </w:r>
      <w:r w:rsidR="008B1575" w:rsidRPr="008C3BCB">
        <w:rPr>
          <w:rFonts w:ascii="Century Gothic" w:hAnsi="Century Gothic"/>
          <w:sz w:val="24"/>
          <w:szCs w:val="24"/>
        </w:rPr>
        <w:t>n America</w:t>
      </w:r>
      <w:r w:rsidR="00E85D47" w:rsidRPr="008C3BCB">
        <w:rPr>
          <w:rFonts w:ascii="Century Gothic" w:hAnsi="Century Gothic"/>
          <w:sz w:val="24"/>
          <w:szCs w:val="24"/>
        </w:rPr>
        <w:t>, his voice is usually missing in th</w:t>
      </w:r>
      <w:r w:rsidR="00E602B6" w:rsidRPr="008C3BCB">
        <w:rPr>
          <w:rFonts w:ascii="Century Gothic" w:hAnsi="Century Gothic"/>
          <w:sz w:val="24"/>
          <w:szCs w:val="24"/>
        </w:rPr>
        <w:t>is</w:t>
      </w:r>
      <w:r w:rsidR="00E85D47" w:rsidRPr="008C3BCB">
        <w:rPr>
          <w:rFonts w:ascii="Century Gothic" w:hAnsi="Century Gothic"/>
          <w:sz w:val="24"/>
          <w:szCs w:val="24"/>
        </w:rPr>
        <w:t xml:space="preserve"> </w:t>
      </w:r>
      <w:r w:rsidR="00BC07AD" w:rsidRPr="008C3BCB">
        <w:rPr>
          <w:rFonts w:ascii="Century Gothic" w:hAnsi="Century Gothic"/>
          <w:sz w:val="24"/>
          <w:szCs w:val="24"/>
        </w:rPr>
        <w:t xml:space="preserve">important </w:t>
      </w:r>
      <w:r w:rsidR="00E85D47" w:rsidRPr="008C3BCB">
        <w:rPr>
          <w:rFonts w:ascii="Century Gothic" w:hAnsi="Century Gothic"/>
          <w:sz w:val="24"/>
          <w:szCs w:val="24"/>
        </w:rPr>
        <w:t>public debate. This paper seeks to interject King’s point of view in</w:t>
      </w:r>
      <w:r w:rsidR="000C18CD" w:rsidRPr="008C3BCB">
        <w:rPr>
          <w:rFonts w:ascii="Century Gothic" w:hAnsi="Century Gothic"/>
          <w:sz w:val="24"/>
          <w:szCs w:val="24"/>
        </w:rPr>
        <w:t xml:space="preserve">to this </w:t>
      </w:r>
      <w:r w:rsidR="00FC6050" w:rsidRPr="008C3BCB">
        <w:rPr>
          <w:rFonts w:ascii="Century Gothic" w:hAnsi="Century Gothic"/>
          <w:sz w:val="24"/>
          <w:szCs w:val="24"/>
        </w:rPr>
        <w:t>discussion</w:t>
      </w:r>
      <w:r w:rsidR="000C18CD" w:rsidRPr="008C3BCB">
        <w:rPr>
          <w:rFonts w:ascii="Century Gothic" w:hAnsi="Century Gothic"/>
          <w:sz w:val="24"/>
          <w:szCs w:val="24"/>
        </w:rPr>
        <w:t>. F</w:t>
      </w:r>
      <w:r w:rsidR="00050910" w:rsidRPr="008C3BCB">
        <w:rPr>
          <w:rFonts w:ascii="Century Gothic" w:hAnsi="Century Gothic"/>
          <w:sz w:val="24"/>
          <w:szCs w:val="24"/>
        </w:rPr>
        <w:t>irst</w:t>
      </w:r>
      <w:r w:rsidR="007104FC" w:rsidRPr="008C3BCB">
        <w:rPr>
          <w:rFonts w:ascii="Century Gothic" w:hAnsi="Century Gothic"/>
          <w:sz w:val="24"/>
          <w:szCs w:val="24"/>
        </w:rPr>
        <w:t xml:space="preserve"> </w:t>
      </w:r>
      <w:r w:rsidR="00050910" w:rsidRPr="008C3BCB">
        <w:rPr>
          <w:rFonts w:ascii="Century Gothic" w:hAnsi="Century Gothic"/>
          <w:sz w:val="24"/>
          <w:szCs w:val="24"/>
        </w:rPr>
        <w:t xml:space="preserve">King’s views on modernity </w:t>
      </w:r>
      <w:r w:rsidR="000C18CD" w:rsidRPr="008C3BCB">
        <w:rPr>
          <w:rFonts w:ascii="Century Gothic" w:hAnsi="Century Gothic"/>
          <w:sz w:val="24"/>
          <w:szCs w:val="24"/>
        </w:rPr>
        <w:t xml:space="preserve">are contrasted </w:t>
      </w:r>
      <w:r w:rsidR="003B5510" w:rsidRPr="008C3BCB">
        <w:rPr>
          <w:rFonts w:ascii="Century Gothic" w:hAnsi="Century Gothic"/>
          <w:sz w:val="24"/>
          <w:szCs w:val="24"/>
        </w:rPr>
        <w:t>with those of Mahatma Gandhi</w:t>
      </w:r>
      <w:r w:rsidR="000C18CD" w:rsidRPr="008C3BCB">
        <w:rPr>
          <w:rFonts w:ascii="Century Gothic" w:hAnsi="Century Gothic"/>
          <w:sz w:val="24"/>
          <w:szCs w:val="24"/>
        </w:rPr>
        <w:t>. T</w:t>
      </w:r>
      <w:r w:rsidR="007104FC" w:rsidRPr="008C3BCB">
        <w:rPr>
          <w:rFonts w:ascii="Century Gothic" w:hAnsi="Century Gothic"/>
          <w:sz w:val="24"/>
          <w:szCs w:val="24"/>
        </w:rPr>
        <w:t>hen</w:t>
      </w:r>
      <w:r w:rsidR="000C18CD" w:rsidRPr="008C3BCB">
        <w:rPr>
          <w:rFonts w:ascii="Century Gothic" w:hAnsi="Century Gothic"/>
          <w:sz w:val="24"/>
          <w:szCs w:val="24"/>
        </w:rPr>
        <w:t xml:space="preserve">, </w:t>
      </w:r>
      <w:r w:rsidR="00050910" w:rsidRPr="008C3BCB">
        <w:rPr>
          <w:rFonts w:ascii="Century Gothic" w:hAnsi="Century Gothic"/>
          <w:sz w:val="24"/>
          <w:szCs w:val="24"/>
        </w:rPr>
        <w:t>some of the underlying values</w:t>
      </w:r>
      <w:r w:rsidR="00745479" w:rsidRPr="008C3BCB">
        <w:rPr>
          <w:rFonts w:ascii="Century Gothic" w:hAnsi="Century Gothic"/>
          <w:sz w:val="24"/>
          <w:szCs w:val="24"/>
        </w:rPr>
        <w:t xml:space="preserve"> </w:t>
      </w:r>
      <w:r w:rsidR="00050910" w:rsidRPr="008C3BCB">
        <w:rPr>
          <w:rFonts w:ascii="Century Gothic" w:hAnsi="Century Gothic"/>
          <w:sz w:val="24"/>
          <w:szCs w:val="24"/>
        </w:rPr>
        <w:t>and narratives that s</w:t>
      </w:r>
      <w:r w:rsidR="00710AB1" w:rsidRPr="008C3BCB">
        <w:rPr>
          <w:rFonts w:ascii="Century Gothic" w:hAnsi="Century Gothic"/>
          <w:sz w:val="24"/>
          <w:szCs w:val="24"/>
        </w:rPr>
        <w:t xml:space="preserve">haped King’s views on </w:t>
      </w:r>
      <w:proofErr w:type="gramStart"/>
      <w:r w:rsidR="00710AB1" w:rsidRPr="008C3BCB">
        <w:rPr>
          <w:rFonts w:ascii="Century Gothic" w:hAnsi="Century Gothic"/>
          <w:sz w:val="24"/>
          <w:szCs w:val="24"/>
        </w:rPr>
        <w:t>modernity</w:t>
      </w:r>
      <w:r w:rsidR="000C18CD" w:rsidRPr="008C3BCB">
        <w:rPr>
          <w:rFonts w:ascii="Century Gothic" w:hAnsi="Century Gothic"/>
          <w:sz w:val="24"/>
          <w:szCs w:val="24"/>
        </w:rPr>
        <w:t>,</w:t>
      </w:r>
      <w:proofErr w:type="gramEnd"/>
      <w:r w:rsidR="000C18CD" w:rsidRPr="008C3BCB">
        <w:rPr>
          <w:rFonts w:ascii="Century Gothic" w:hAnsi="Century Gothic"/>
          <w:sz w:val="24"/>
          <w:szCs w:val="24"/>
        </w:rPr>
        <w:t xml:space="preserve"> are discussed. Finally, an attempt is made to</w:t>
      </w:r>
      <w:r w:rsidR="00710AB1" w:rsidRPr="008C3BCB">
        <w:rPr>
          <w:rFonts w:ascii="Century Gothic" w:hAnsi="Century Gothic"/>
          <w:sz w:val="24"/>
          <w:szCs w:val="24"/>
        </w:rPr>
        <w:t xml:space="preserve"> situate</w:t>
      </w:r>
      <w:r w:rsidR="007104FC" w:rsidRPr="008C3BCB">
        <w:rPr>
          <w:rFonts w:ascii="Century Gothic" w:hAnsi="Century Gothic"/>
          <w:sz w:val="24"/>
          <w:szCs w:val="24"/>
        </w:rPr>
        <w:t xml:space="preserve"> </w:t>
      </w:r>
      <w:r w:rsidR="00A3134E" w:rsidRPr="008C3BCB">
        <w:rPr>
          <w:rFonts w:ascii="Century Gothic" w:hAnsi="Century Gothic"/>
          <w:sz w:val="24"/>
          <w:szCs w:val="24"/>
        </w:rPr>
        <w:t xml:space="preserve">King’s views </w:t>
      </w:r>
      <w:r w:rsidR="007104FC" w:rsidRPr="008C3BCB">
        <w:rPr>
          <w:rFonts w:ascii="Century Gothic" w:hAnsi="Century Gothic"/>
          <w:sz w:val="24"/>
          <w:szCs w:val="24"/>
        </w:rPr>
        <w:t>within</w:t>
      </w:r>
      <w:r w:rsidR="00A3134E" w:rsidRPr="008C3BCB">
        <w:rPr>
          <w:rFonts w:ascii="Century Gothic" w:hAnsi="Century Gothic"/>
          <w:sz w:val="24"/>
          <w:szCs w:val="24"/>
        </w:rPr>
        <w:t xml:space="preserve"> the contemporary </w:t>
      </w:r>
      <w:r w:rsidR="00710AB1" w:rsidRPr="008C3BCB">
        <w:rPr>
          <w:rFonts w:ascii="Century Gothic" w:hAnsi="Century Gothic"/>
          <w:sz w:val="24"/>
          <w:szCs w:val="24"/>
        </w:rPr>
        <w:t xml:space="preserve">American </w:t>
      </w:r>
      <w:r w:rsidR="00A3134E" w:rsidRPr="008C3BCB">
        <w:rPr>
          <w:rFonts w:ascii="Century Gothic" w:hAnsi="Century Gothic"/>
          <w:sz w:val="24"/>
          <w:szCs w:val="24"/>
        </w:rPr>
        <w:t xml:space="preserve">public </w:t>
      </w:r>
      <w:r w:rsidR="00D14EAD" w:rsidRPr="008C3BCB">
        <w:rPr>
          <w:rFonts w:ascii="Century Gothic" w:hAnsi="Century Gothic"/>
          <w:sz w:val="24"/>
          <w:szCs w:val="24"/>
        </w:rPr>
        <w:t>conversation</w:t>
      </w:r>
      <w:r w:rsidR="00710AB1" w:rsidRPr="008C3BCB">
        <w:rPr>
          <w:rFonts w:ascii="Century Gothic" w:hAnsi="Century Gothic"/>
          <w:sz w:val="24"/>
          <w:szCs w:val="24"/>
        </w:rPr>
        <w:t xml:space="preserve"> </w:t>
      </w:r>
      <w:r w:rsidR="003B5510" w:rsidRPr="008C3BCB">
        <w:rPr>
          <w:rFonts w:ascii="Century Gothic" w:hAnsi="Century Gothic"/>
          <w:sz w:val="24"/>
          <w:szCs w:val="24"/>
        </w:rPr>
        <w:t>about</w:t>
      </w:r>
      <w:r w:rsidR="00710AB1" w:rsidRPr="008C3BCB">
        <w:rPr>
          <w:rFonts w:ascii="Century Gothic" w:hAnsi="Century Gothic"/>
          <w:sz w:val="24"/>
          <w:szCs w:val="24"/>
        </w:rPr>
        <w:t xml:space="preserve"> modernity </w:t>
      </w:r>
      <w:r w:rsidR="00B004BB" w:rsidRPr="008C3BCB">
        <w:rPr>
          <w:rFonts w:ascii="Century Gothic" w:hAnsi="Century Gothic"/>
          <w:sz w:val="24"/>
          <w:szCs w:val="24"/>
        </w:rPr>
        <w:t>by</w:t>
      </w:r>
      <w:r w:rsidR="000C18CD" w:rsidRPr="008C3BCB">
        <w:rPr>
          <w:rFonts w:ascii="Century Gothic" w:hAnsi="Century Gothic"/>
          <w:sz w:val="24"/>
          <w:szCs w:val="24"/>
        </w:rPr>
        <w:t xml:space="preserve"> compar</w:t>
      </w:r>
      <w:r w:rsidR="00D14EAD" w:rsidRPr="008C3BCB">
        <w:rPr>
          <w:rFonts w:ascii="Century Gothic" w:hAnsi="Century Gothic"/>
          <w:sz w:val="24"/>
          <w:szCs w:val="24"/>
        </w:rPr>
        <w:t>ing his views</w:t>
      </w:r>
      <w:r w:rsidR="000C18CD" w:rsidRPr="008C3BCB">
        <w:rPr>
          <w:rFonts w:ascii="Century Gothic" w:hAnsi="Century Gothic"/>
          <w:sz w:val="24"/>
          <w:szCs w:val="24"/>
        </w:rPr>
        <w:t xml:space="preserve"> </w:t>
      </w:r>
      <w:r w:rsidR="00710AB1" w:rsidRPr="008C3BCB">
        <w:rPr>
          <w:rFonts w:ascii="Century Gothic" w:hAnsi="Century Gothic"/>
          <w:sz w:val="24"/>
          <w:szCs w:val="24"/>
        </w:rPr>
        <w:t>with those of Wendell Berry, a prominent American</w:t>
      </w:r>
      <w:r w:rsidR="00D14EAD" w:rsidRPr="008C3BCB">
        <w:rPr>
          <w:rFonts w:ascii="Century Gothic" w:hAnsi="Century Gothic"/>
          <w:sz w:val="24"/>
          <w:szCs w:val="24"/>
        </w:rPr>
        <w:t xml:space="preserve"> voice</w:t>
      </w:r>
      <w:r w:rsidR="00710AB1" w:rsidRPr="008C3BCB">
        <w:rPr>
          <w:rFonts w:ascii="Century Gothic" w:hAnsi="Century Gothic"/>
          <w:sz w:val="24"/>
          <w:szCs w:val="24"/>
        </w:rPr>
        <w:t xml:space="preserve"> </w:t>
      </w:r>
      <w:r w:rsidR="00D14EAD" w:rsidRPr="008C3BCB">
        <w:rPr>
          <w:rFonts w:ascii="Century Gothic" w:hAnsi="Century Gothic"/>
          <w:sz w:val="24"/>
          <w:szCs w:val="24"/>
        </w:rPr>
        <w:t>in this debate</w:t>
      </w:r>
      <w:r w:rsidR="00710AB1" w:rsidRPr="008C3BCB">
        <w:rPr>
          <w:rFonts w:ascii="Century Gothic" w:hAnsi="Century Gothic"/>
          <w:sz w:val="24"/>
          <w:szCs w:val="24"/>
        </w:rPr>
        <w:t xml:space="preserve">. </w:t>
      </w:r>
    </w:p>
    <w:p w:rsidR="00F334B4" w:rsidRPr="008C3BCB" w:rsidRDefault="00C65AA8" w:rsidP="00444A6E">
      <w:pPr>
        <w:spacing w:line="480" w:lineRule="auto"/>
        <w:ind w:firstLine="720"/>
        <w:rPr>
          <w:rFonts w:ascii="Century Gothic" w:hAnsi="Century Gothic"/>
          <w:sz w:val="24"/>
          <w:szCs w:val="24"/>
        </w:rPr>
      </w:pPr>
      <w:r w:rsidRPr="008C3BCB">
        <w:rPr>
          <w:rFonts w:ascii="Century Gothic" w:hAnsi="Century Gothic"/>
          <w:sz w:val="24"/>
          <w:szCs w:val="24"/>
        </w:rPr>
        <w:t xml:space="preserve">Mohandas </w:t>
      </w:r>
      <w:proofErr w:type="spellStart"/>
      <w:r w:rsidRPr="008C3BCB">
        <w:rPr>
          <w:rFonts w:ascii="Century Gothic" w:hAnsi="Century Gothic"/>
          <w:sz w:val="24"/>
          <w:szCs w:val="24"/>
        </w:rPr>
        <w:t>Karamchand</w:t>
      </w:r>
      <w:proofErr w:type="spellEnd"/>
      <w:r w:rsidRPr="008C3BCB">
        <w:rPr>
          <w:rFonts w:ascii="Century Gothic" w:hAnsi="Century Gothic"/>
          <w:sz w:val="24"/>
          <w:szCs w:val="24"/>
        </w:rPr>
        <w:t xml:space="preserve"> Gandhi, </w:t>
      </w:r>
      <w:r w:rsidR="00F57717" w:rsidRPr="008C3BCB">
        <w:rPr>
          <w:rFonts w:ascii="Century Gothic" w:hAnsi="Century Gothic"/>
          <w:sz w:val="24"/>
          <w:szCs w:val="24"/>
        </w:rPr>
        <w:t>better</w:t>
      </w:r>
      <w:r w:rsidR="00AE6F6A" w:rsidRPr="008C3BCB">
        <w:rPr>
          <w:rFonts w:ascii="Century Gothic" w:hAnsi="Century Gothic"/>
          <w:sz w:val="24"/>
          <w:szCs w:val="24"/>
        </w:rPr>
        <w:t xml:space="preserve"> known as Mahatma Gandhi, </w:t>
      </w:r>
      <w:r w:rsidR="001C5E3A" w:rsidRPr="008C3BCB">
        <w:rPr>
          <w:rFonts w:ascii="Century Gothic" w:hAnsi="Century Gothic"/>
          <w:sz w:val="24"/>
          <w:szCs w:val="24"/>
        </w:rPr>
        <w:t xml:space="preserve">was </w:t>
      </w:r>
      <w:r w:rsidR="0027524E" w:rsidRPr="008C3BCB">
        <w:rPr>
          <w:rFonts w:ascii="Century Gothic" w:hAnsi="Century Gothic"/>
          <w:sz w:val="24"/>
          <w:szCs w:val="24"/>
        </w:rPr>
        <w:t xml:space="preserve">the architect of </w:t>
      </w:r>
      <w:r w:rsidR="0027524E" w:rsidRPr="008C3BCB">
        <w:rPr>
          <w:rFonts w:ascii="Century Gothic" w:hAnsi="Century Gothic"/>
          <w:i/>
          <w:sz w:val="24"/>
          <w:szCs w:val="24"/>
        </w:rPr>
        <w:t>Satyagraha</w:t>
      </w:r>
      <w:r w:rsidR="009E389F" w:rsidRPr="008C3BCB">
        <w:rPr>
          <w:rFonts w:ascii="Century Gothic" w:hAnsi="Century Gothic"/>
          <w:sz w:val="24"/>
          <w:szCs w:val="24"/>
        </w:rPr>
        <w:t>, a form of non-violent</w:t>
      </w:r>
      <w:r w:rsidR="0027524E" w:rsidRPr="008C3BCB">
        <w:rPr>
          <w:rFonts w:ascii="Century Gothic" w:hAnsi="Century Gothic"/>
          <w:sz w:val="24"/>
          <w:szCs w:val="24"/>
        </w:rPr>
        <w:t xml:space="preserve"> </w:t>
      </w:r>
      <w:r w:rsidR="006214E1" w:rsidRPr="008C3BCB">
        <w:rPr>
          <w:rFonts w:ascii="Century Gothic" w:hAnsi="Century Gothic"/>
          <w:sz w:val="24"/>
          <w:szCs w:val="24"/>
        </w:rPr>
        <w:t>resistance</w:t>
      </w:r>
      <w:r w:rsidR="0027524E" w:rsidRPr="008C3BCB">
        <w:rPr>
          <w:rFonts w:ascii="Century Gothic" w:hAnsi="Century Gothic"/>
          <w:sz w:val="24"/>
          <w:szCs w:val="24"/>
        </w:rPr>
        <w:t xml:space="preserve"> that secured India’s </w:t>
      </w:r>
      <w:r w:rsidRPr="008C3BCB">
        <w:rPr>
          <w:rFonts w:ascii="Century Gothic" w:hAnsi="Century Gothic"/>
          <w:sz w:val="24"/>
          <w:szCs w:val="24"/>
        </w:rPr>
        <w:t xml:space="preserve">independence </w:t>
      </w:r>
      <w:r w:rsidR="004941C9" w:rsidRPr="008C3BCB">
        <w:rPr>
          <w:rFonts w:ascii="Century Gothic" w:hAnsi="Century Gothic"/>
          <w:sz w:val="24"/>
          <w:szCs w:val="24"/>
        </w:rPr>
        <w:t>from British colonial rule</w:t>
      </w:r>
      <w:r w:rsidR="000C2937" w:rsidRPr="008C3BCB">
        <w:rPr>
          <w:rFonts w:ascii="Century Gothic" w:hAnsi="Century Gothic"/>
          <w:sz w:val="24"/>
          <w:szCs w:val="24"/>
        </w:rPr>
        <w:t xml:space="preserve">. </w:t>
      </w:r>
      <w:r w:rsidR="006214E1" w:rsidRPr="008C3BCB">
        <w:rPr>
          <w:rFonts w:ascii="Century Gothic" w:hAnsi="Century Gothic"/>
          <w:sz w:val="24"/>
          <w:szCs w:val="24"/>
        </w:rPr>
        <w:t>G</w:t>
      </w:r>
      <w:r w:rsidR="00277FE3" w:rsidRPr="008C3BCB">
        <w:rPr>
          <w:rFonts w:ascii="Century Gothic" w:hAnsi="Century Gothic"/>
          <w:sz w:val="24"/>
          <w:szCs w:val="24"/>
        </w:rPr>
        <w:t xml:space="preserve">andhi’s </w:t>
      </w:r>
      <w:r w:rsidR="006214E1" w:rsidRPr="008C3BCB">
        <w:rPr>
          <w:rFonts w:ascii="Century Gothic" w:hAnsi="Century Gothic"/>
          <w:sz w:val="24"/>
          <w:szCs w:val="24"/>
        </w:rPr>
        <w:t>doctrine</w:t>
      </w:r>
      <w:r w:rsidR="00277FE3" w:rsidRPr="008C3BCB">
        <w:rPr>
          <w:rFonts w:ascii="Century Gothic" w:hAnsi="Century Gothic"/>
          <w:sz w:val="24"/>
          <w:szCs w:val="24"/>
        </w:rPr>
        <w:t xml:space="preserve"> of non-violent resistance left a deep impression on King</w:t>
      </w:r>
      <w:r w:rsidR="00085676" w:rsidRPr="008C3BCB">
        <w:rPr>
          <w:rFonts w:ascii="Century Gothic" w:hAnsi="Century Gothic"/>
          <w:sz w:val="24"/>
          <w:szCs w:val="24"/>
        </w:rPr>
        <w:t xml:space="preserve">, and </w:t>
      </w:r>
      <w:r w:rsidR="001A7803" w:rsidRPr="008C3BCB">
        <w:rPr>
          <w:rFonts w:ascii="Century Gothic" w:hAnsi="Century Gothic"/>
          <w:sz w:val="24"/>
          <w:szCs w:val="24"/>
        </w:rPr>
        <w:t xml:space="preserve">influenced </w:t>
      </w:r>
      <w:r w:rsidR="003D6A62" w:rsidRPr="008C3BCB">
        <w:rPr>
          <w:rFonts w:ascii="Century Gothic" w:hAnsi="Century Gothic"/>
          <w:sz w:val="24"/>
          <w:szCs w:val="24"/>
        </w:rPr>
        <w:t>him</w:t>
      </w:r>
      <w:r w:rsidR="001A7803" w:rsidRPr="008C3BCB">
        <w:rPr>
          <w:rFonts w:ascii="Century Gothic" w:hAnsi="Century Gothic"/>
          <w:sz w:val="24"/>
          <w:szCs w:val="24"/>
        </w:rPr>
        <w:t xml:space="preserve"> </w:t>
      </w:r>
      <w:r w:rsidR="0027129D" w:rsidRPr="008C3BCB">
        <w:rPr>
          <w:rFonts w:ascii="Century Gothic" w:hAnsi="Century Gothic"/>
          <w:sz w:val="24"/>
          <w:szCs w:val="24"/>
        </w:rPr>
        <w:t>in important ways</w:t>
      </w:r>
      <w:r w:rsidR="00277FE3" w:rsidRPr="008C3BCB">
        <w:rPr>
          <w:rFonts w:ascii="Century Gothic" w:hAnsi="Century Gothic"/>
          <w:sz w:val="24"/>
          <w:szCs w:val="24"/>
        </w:rPr>
        <w:t>.</w:t>
      </w:r>
      <w:r w:rsidR="00085676" w:rsidRPr="008C3BCB">
        <w:rPr>
          <w:rFonts w:ascii="Century Gothic" w:hAnsi="Century Gothic"/>
          <w:sz w:val="24"/>
          <w:szCs w:val="24"/>
        </w:rPr>
        <w:t xml:space="preserve"> </w:t>
      </w:r>
      <w:r w:rsidR="00426C95" w:rsidRPr="008C3BCB">
        <w:rPr>
          <w:rFonts w:ascii="Century Gothic" w:hAnsi="Century Gothic"/>
          <w:sz w:val="24"/>
          <w:szCs w:val="24"/>
        </w:rPr>
        <w:t xml:space="preserve">There is another side </w:t>
      </w:r>
      <w:r w:rsidR="00D5444C" w:rsidRPr="008C3BCB">
        <w:rPr>
          <w:rFonts w:ascii="Century Gothic" w:hAnsi="Century Gothic"/>
          <w:sz w:val="24"/>
          <w:szCs w:val="24"/>
        </w:rPr>
        <w:t>of</w:t>
      </w:r>
      <w:r w:rsidR="00426C95" w:rsidRPr="008C3BCB">
        <w:rPr>
          <w:rFonts w:ascii="Century Gothic" w:hAnsi="Century Gothic"/>
          <w:sz w:val="24"/>
          <w:szCs w:val="24"/>
        </w:rPr>
        <w:t xml:space="preserve"> Gandhi, however</w:t>
      </w:r>
      <w:r w:rsidR="003D6A62" w:rsidRPr="008C3BCB">
        <w:rPr>
          <w:rFonts w:ascii="Century Gothic" w:hAnsi="Century Gothic"/>
          <w:sz w:val="24"/>
          <w:szCs w:val="24"/>
        </w:rPr>
        <w:t>: one that</w:t>
      </w:r>
      <w:r w:rsidR="00D5444C" w:rsidRPr="008C3BCB">
        <w:rPr>
          <w:rFonts w:ascii="Century Gothic" w:hAnsi="Century Gothic"/>
          <w:sz w:val="24"/>
          <w:szCs w:val="24"/>
        </w:rPr>
        <w:t xml:space="preserve"> </w:t>
      </w:r>
      <w:r w:rsidR="008F62CE" w:rsidRPr="008C3BCB">
        <w:rPr>
          <w:rFonts w:ascii="Century Gothic" w:hAnsi="Century Gothic"/>
          <w:sz w:val="24"/>
          <w:szCs w:val="24"/>
        </w:rPr>
        <w:t>denounced</w:t>
      </w:r>
      <w:r w:rsidR="007440FA" w:rsidRPr="008C3BCB">
        <w:rPr>
          <w:rFonts w:ascii="Century Gothic" w:hAnsi="Century Gothic"/>
          <w:sz w:val="24"/>
          <w:szCs w:val="24"/>
        </w:rPr>
        <w:t xml:space="preserve"> </w:t>
      </w:r>
      <w:r w:rsidR="00FE34A7" w:rsidRPr="008C3BCB">
        <w:rPr>
          <w:rFonts w:ascii="Century Gothic" w:hAnsi="Century Gothic"/>
          <w:sz w:val="24"/>
          <w:szCs w:val="24"/>
        </w:rPr>
        <w:t xml:space="preserve">modern </w:t>
      </w:r>
      <w:r w:rsidR="00FE34A7" w:rsidRPr="008C3BCB">
        <w:rPr>
          <w:rFonts w:ascii="Century Gothic" w:hAnsi="Century Gothic"/>
          <w:sz w:val="24"/>
          <w:szCs w:val="24"/>
        </w:rPr>
        <w:lastRenderedPageBreak/>
        <w:t xml:space="preserve">civilization, and </w:t>
      </w:r>
      <w:r w:rsidR="008F62CE" w:rsidRPr="008C3BCB">
        <w:rPr>
          <w:rFonts w:ascii="Century Gothic" w:hAnsi="Century Gothic"/>
          <w:sz w:val="24"/>
          <w:szCs w:val="24"/>
        </w:rPr>
        <w:t>promoted the notion of India</w:t>
      </w:r>
      <w:r w:rsidR="007440FA" w:rsidRPr="008C3BCB">
        <w:rPr>
          <w:rFonts w:ascii="Century Gothic" w:hAnsi="Century Gothic"/>
          <w:sz w:val="24"/>
          <w:szCs w:val="24"/>
        </w:rPr>
        <w:t xml:space="preserve"> </w:t>
      </w:r>
      <w:r w:rsidR="001A491D" w:rsidRPr="008C3BCB">
        <w:rPr>
          <w:rFonts w:ascii="Century Gothic" w:hAnsi="Century Gothic"/>
          <w:sz w:val="24"/>
          <w:szCs w:val="24"/>
        </w:rPr>
        <w:t>reverting</w:t>
      </w:r>
      <w:r w:rsidR="00FE34A7" w:rsidRPr="008C3BCB">
        <w:rPr>
          <w:rFonts w:ascii="Century Gothic" w:hAnsi="Century Gothic"/>
          <w:sz w:val="24"/>
          <w:szCs w:val="24"/>
        </w:rPr>
        <w:t xml:space="preserve"> to a </w:t>
      </w:r>
      <w:r w:rsidR="00990C55" w:rsidRPr="008C3BCB">
        <w:rPr>
          <w:rFonts w:ascii="Century Gothic" w:hAnsi="Century Gothic"/>
          <w:sz w:val="24"/>
          <w:szCs w:val="24"/>
        </w:rPr>
        <w:t>pre-modern, pre-technological, village-based</w:t>
      </w:r>
      <w:r w:rsidR="009837A2" w:rsidRPr="008C3BCB">
        <w:rPr>
          <w:rFonts w:ascii="Century Gothic" w:hAnsi="Century Gothic"/>
          <w:sz w:val="24"/>
          <w:szCs w:val="24"/>
        </w:rPr>
        <w:t>, pastoral</w:t>
      </w:r>
      <w:r w:rsidR="00990C55" w:rsidRPr="008C3BCB">
        <w:rPr>
          <w:rFonts w:ascii="Century Gothic" w:hAnsi="Century Gothic"/>
          <w:sz w:val="24"/>
          <w:szCs w:val="24"/>
        </w:rPr>
        <w:t xml:space="preserve"> society</w:t>
      </w:r>
      <w:r w:rsidR="00426C95" w:rsidRPr="008C3BCB">
        <w:rPr>
          <w:rFonts w:ascii="Century Gothic" w:hAnsi="Century Gothic"/>
          <w:sz w:val="24"/>
          <w:szCs w:val="24"/>
        </w:rPr>
        <w:t xml:space="preserve">. </w:t>
      </w:r>
      <w:r w:rsidR="0081093D" w:rsidRPr="008C3BCB">
        <w:rPr>
          <w:rFonts w:ascii="Century Gothic" w:hAnsi="Century Gothic"/>
          <w:sz w:val="24"/>
          <w:szCs w:val="24"/>
        </w:rPr>
        <w:t>Gandhi’s views in this regard are expressed most vehemently in his</w:t>
      </w:r>
      <w:r w:rsidR="005F41C8" w:rsidRPr="008C3BCB">
        <w:rPr>
          <w:rFonts w:ascii="Century Gothic" w:hAnsi="Century Gothic"/>
          <w:sz w:val="24"/>
          <w:szCs w:val="24"/>
        </w:rPr>
        <w:t xml:space="preserve"> 1909 book </w:t>
      </w:r>
      <w:r w:rsidR="005F41C8" w:rsidRPr="008C3BCB">
        <w:rPr>
          <w:rFonts w:ascii="Century Gothic" w:hAnsi="Century Gothic"/>
          <w:i/>
          <w:sz w:val="24"/>
          <w:szCs w:val="24"/>
        </w:rPr>
        <w:t xml:space="preserve">Hind </w:t>
      </w:r>
      <w:proofErr w:type="spellStart"/>
      <w:r w:rsidR="005F41C8" w:rsidRPr="008C3BCB">
        <w:rPr>
          <w:rFonts w:ascii="Century Gothic" w:hAnsi="Century Gothic"/>
          <w:i/>
          <w:sz w:val="24"/>
          <w:szCs w:val="24"/>
        </w:rPr>
        <w:t>Swaraj</w:t>
      </w:r>
      <w:proofErr w:type="spellEnd"/>
      <w:r w:rsidR="003D6A62" w:rsidRPr="008C3BCB">
        <w:rPr>
          <w:rFonts w:ascii="Century Gothic" w:hAnsi="Century Gothic"/>
          <w:sz w:val="24"/>
          <w:szCs w:val="24"/>
        </w:rPr>
        <w:t xml:space="preserve"> (Indian Home Rule)</w:t>
      </w:r>
      <w:r w:rsidR="00A358B9" w:rsidRPr="008C3BCB">
        <w:rPr>
          <w:rFonts w:ascii="Century Gothic" w:hAnsi="Century Gothic"/>
          <w:sz w:val="24"/>
          <w:szCs w:val="24"/>
        </w:rPr>
        <w:t>,</w:t>
      </w:r>
    </w:p>
    <w:p w:rsidR="00ED762E" w:rsidRPr="008C3BCB" w:rsidRDefault="00444A6E" w:rsidP="00934407">
      <w:pPr>
        <w:spacing w:line="480" w:lineRule="auto"/>
        <w:ind w:left="1440"/>
        <w:rPr>
          <w:rFonts w:ascii="Century Gothic" w:hAnsi="Century Gothic"/>
          <w:sz w:val="24"/>
          <w:szCs w:val="24"/>
        </w:rPr>
      </w:pPr>
      <w:r w:rsidRPr="008C3BCB">
        <w:rPr>
          <w:rFonts w:ascii="Century Gothic" w:hAnsi="Century Gothic"/>
          <w:sz w:val="24"/>
          <w:szCs w:val="24"/>
        </w:rPr>
        <w:t>We notice that the mind is a restless bird; the more it gets the more it wants, and still remains unsatisfied. The more we indulge our passions the more unbridled they become. Our ancestors therefore set a limit to our indulgences... It was not that we did not know how to invent machinery, but our forefathers knew that, if we set our hearts after such things, we would become slaves and lose our moral fiber... They were, therefore, satisfied with small villages</w:t>
      </w:r>
      <w:r w:rsidR="003D6A62" w:rsidRPr="008C3BCB">
        <w:rPr>
          <w:rFonts w:ascii="Century Gothic" w:hAnsi="Century Gothic"/>
          <w:sz w:val="24"/>
          <w:szCs w:val="24"/>
        </w:rPr>
        <w:t>.</w:t>
      </w:r>
      <w:r w:rsidR="00F13AB6" w:rsidRPr="008C3BCB">
        <w:rPr>
          <w:rFonts w:ascii="Century Gothic" w:hAnsi="Century Gothic"/>
          <w:sz w:val="24"/>
          <w:szCs w:val="24"/>
        </w:rPr>
        <w:t xml:space="preserve"> </w:t>
      </w:r>
      <w:r w:rsidR="00CC669E" w:rsidRPr="008C3BCB">
        <w:rPr>
          <w:rFonts w:ascii="Century Gothic" w:hAnsi="Century Gothic"/>
          <w:sz w:val="24"/>
          <w:szCs w:val="24"/>
        </w:rPr>
        <w:t xml:space="preserve">(Gandhi, </w:t>
      </w:r>
      <w:r w:rsidR="005004F0" w:rsidRPr="008C3BCB">
        <w:rPr>
          <w:rFonts w:ascii="Century Gothic" w:hAnsi="Century Gothic"/>
          <w:sz w:val="24"/>
          <w:szCs w:val="24"/>
        </w:rPr>
        <w:t>45-46</w:t>
      </w:r>
      <w:r w:rsidR="00C658EC" w:rsidRPr="008C3BCB">
        <w:rPr>
          <w:rFonts w:ascii="Century Gothic" w:hAnsi="Century Gothic"/>
          <w:sz w:val="24"/>
          <w:szCs w:val="24"/>
        </w:rPr>
        <w:t>)</w:t>
      </w:r>
    </w:p>
    <w:p w:rsidR="00521A3B" w:rsidRPr="008C3BCB" w:rsidRDefault="009D289C" w:rsidP="00CD7A0B">
      <w:pPr>
        <w:spacing w:line="480" w:lineRule="auto"/>
        <w:rPr>
          <w:rFonts w:ascii="Century Gothic" w:hAnsi="Century Gothic"/>
          <w:sz w:val="24"/>
          <w:szCs w:val="24"/>
        </w:rPr>
      </w:pPr>
      <w:r w:rsidRPr="008C3BCB">
        <w:rPr>
          <w:rFonts w:ascii="Century Gothic" w:hAnsi="Century Gothic"/>
          <w:sz w:val="24"/>
          <w:szCs w:val="24"/>
        </w:rPr>
        <w:t xml:space="preserve">In spite of </w:t>
      </w:r>
      <w:r w:rsidR="00CF43AB" w:rsidRPr="008C3BCB">
        <w:rPr>
          <w:rFonts w:ascii="Century Gothic" w:hAnsi="Century Gothic"/>
          <w:sz w:val="24"/>
          <w:szCs w:val="24"/>
        </w:rPr>
        <w:t xml:space="preserve">the skepticism that many Indians </w:t>
      </w:r>
      <w:r w:rsidR="005462D9" w:rsidRPr="008C3BCB">
        <w:rPr>
          <w:rFonts w:ascii="Century Gothic" w:hAnsi="Century Gothic"/>
          <w:sz w:val="24"/>
          <w:szCs w:val="24"/>
        </w:rPr>
        <w:t>displayed</w:t>
      </w:r>
      <w:r w:rsidR="00CF43AB" w:rsidRPr="008C3BCB">
        <w:rPr>
          <w:rFonts w:ascii="Century Gothic" w:hAnsi="Century Gothic"/>
          <w:sz w:val="24"/>
          <w:szCs w:val="24"/>
        </w:rPr>
        <w:t xml:space="preserve"> regarding hi</w:t>
      </w:r>
      <w:r w:rsidRPr="008C3BCB">
        <w:rPr>
          <w:rFonts w:ascii="Century Gothic" w:hAnsi="Century Gothic"/>
          <w:sz w:val="24"/>
          <w:szCs w:val="24"/>
        </w:rPr>
        <w:t>s views on modernity</w:t>
      </w:r>
      <w:r w:rsidR="00C536A7" w:rsidRPr="008C3BCB">
        <w:rPr>
          <w:rStyle w:val="FootnoteReference"/>
          <w:rFonts w:ascii="Century Gothic" w:hAnsi="Century Gothic"/>
          <w:sz w:val="24"/>
          <w:szCs w:val="24"/>
        </w:rPr>
        <w:footnoteReference w:id="1"/>
      </w:r>
      <w:r w:rsidR="00CF43AB" w:rsidRPr="008C3BCB">
        <w:rPr>
          <w:rFonts w:ascii="Century Gothic" w:hAnsi="Century Gothic"/>
          <w:sz w:val="24"/>
          <w:szCs w:val="24"/>
        </w:rPr>
        <w:t>, Gandhi</w:t>
      </w:r>
      <w:r w:rsidR="006854F5" w:rsidRPr="008C3BCB">
        <w:rPr>
          <w:rFonts w:ascii="Century Gothic" w:hAnsi="Century Gothic"/>
          <w:sz w:val="24"/>
          <w:szCs w:val="24"/>
        </w:rPr>
        <w:t xml:space="preserve"> </w:t>
      </w:r>
      <w:r w:rsidR="00926B67" w:rsidRPr="008C3BCB">
        <w:rPr>
          <w:rFonts w:ascii="Century Gothic" w:hAnsi="Century Gothic"/>
          <w:sz w:val="24"/>
          <w:szCs w:val="24"/>
        </w:rPr>
        <w:t>remained stead</w:t>
      </w:r>
      <w:r w:rsidR="0034324D" w:rsidRPr="008C3BCB">
        <w:rPr>
          <w:rFonts w:ascii="Century Gothic" w:hAnsi="Century Gothic"/>
          <w:sz w:val="24"/>
          <w:szCs w:val="24"/>
        </w:rPr>
        <w:t>fast in</w:t>
      </w:r>
      <w:r w:rsidR="007D79C9" w:rsidRPr="008C3BCB">
        <w:rPr>
          <w:rFonts w:ascii="Century Gothic" w:hAnsi="Century Gothic"/>
          <w:sz w:val="24"/>
          <w:szCs w:val="24"/>
        </w:rPr>
        <w:t xml:space="preserve"> </w:t>
      </w:r>
      <w:r w:rsidR="00242F9A" w:rsidRPr="008C3BCB">
        <w:rPr>
          <w:rFonts w:ascii="Century Gothic" w:hAnsi="Century Gothic"/>
          <w:sz w:val="24"/>
          <w:szCs w:val="24"/>
        </w:rPr>
        <w:t xml:space="preserve">his </w:t>
      </w:r>
      <w:r w:rsidR="007D79C9" w:rsidRPr="008C3BCB">
        <w:rPr>
          <w:rFonts w:ascii="Century Gothic" w:hAnsi="Century Gothic"/>
          <w:sz w:val="24"/>
          <w:szCs w:val="24"/>
        </w:rPr>
        <w:t xml:space="preserve">conviction regarding the fundamental validity of </w:t>
      </w:r>
      <w:r w:rsidR="0034324D" w:rsidRPr="008C3BCB">
        <w:rPr>
          <w:rFonts w:ascii="Century Gothic" w:hAnsi="Century Gothic"/>
          <w:sz w:val="24"/>
          <w:szCs w:val="24"/>
        </w:rPr>
        <w:t xml:space="preserve">his </w:t>
      </w:r>
      <w:r w:rsidR="0034324D" w:rsidRPr="008C3BCB">
        <w:rPr>
          <w:rFonts w:ascii="Century Gothic" w:hAnsi="Century Gothic"/>
          <w:i/>
          <w:sz w:val="24"/>
          <w:szCs w:val="24"/>
        </w:rPr>
        <w:t xml:space="preserve">Hind </w:t>
      </w:r>
      <w:proofErr w:type="spellStart"/>
      <w:r w:rsidR="0034324D" w:rsidRPr="008C3BCB">
        <w:rPr>
          <w:rFonts w:ascii="Century Gothic" w:hAnsi="Century Gothic"/>
          <w:i/>
          <w:sz w:val="24"/>
          <w:szCs w:val="24"/>
        </w:rPr>
        <w:t>Swaraj</w:t>
      </w:r>
      <w:proofErr w:type="spellEnd"/>
      <w:r w:rsidR="0034324D" w:rsidRPr="008C3BCB">
        <w:rPr>
          <w:rFonts w:ascii="Century Gothic" w:hAnsi="Century Gothic"/>
          <w:sz w:val="24"/>
          <w:szCs w:val="24"/>
        </w:rPr>
        <w:t xml:space="preserve"> worldv</w:t>
      </w:r>
      <w:r w:rsidR="0056024D" w:rsidRPr="008C3BCB">
        <w:rPr>
          <w:rFonts w:ascii="Century Gothic" w:hAnsi="Century Gothic"/>
          <w:sz w:val="24"/>
          <w:szCs w:val="24"/>
        </w:rPr>
        <w:t>iew</w:t>
      </w:r>
      <w:r w:rsidR="00242F9A" w:rsidRPr="008C3BCB">
        <w:rPr>
          <w:rFonts w:ascii="Century Gothic" w:hAnsi="Century Gothic"/>
          <w:sz w:val="24"/>
          <w:szCs w:val="24"/>
        </w:rPr>
        <w:t xml:space="preserve">. </w:t>
      </w:r>
    </w:p>
    <w:p w:rsidR="000D0D17" w:rsidRPr="008C3BCB" w:rsidRDefault="00F6023B" w:rsidP="00CD7A0B">
      <w:pPr>
        <w:spacing w:line="480" w:lineRule="auto"/>
        <w:ind w:firstLine="720"/>
        <w:rPr>
          <w:rFonts w:ascii="Century Gothic" w:hAnsi="Century Gothic"/>
          <w:sz w:val="24"/>
          <w:szCs w:val="24"/>
        </w:rPr>
      </w:pPr>
      <w:r w:rsidRPr="008C3BCB">
        <w:rPr>
          <w:rFonts w:ascii="Century Gothic" w:hAnsi="Century Gothic"/>
          <w:sz w:val="24"/>
          <w:szCs w:val="24"/>
        </w:rPr>
        <w:t xml:space="preserve">Unlike Gandhi, who came from a privileged family without any immediate connection to farm life, King grew up Atlanta, Georgia, in a </w:t>
      </w:r>
      <w:r w:rsidR="00974CB1" w:rsidRPr="008C3BCB">
        <w:rPr>
          <w:rFonts w:ascii="Century Gothic" w:hAnsi="Century Gothic"/>
          <w:sz w:val="24"/>
          <w:szCs w:val="24"/>
        </w:rPr>
        <w:t>B</w:t>
      </w:r>
      <w:r w:rsidRPr="008C3BCB">
        <w:rPr>
          <w:rFonts w:ascii="Century Gothic" w:hAnsi="Century Gothic"/>
          <w:sz w:val="24"/>
          <w:szCs w:val="24"/>
        </w:rPr>
        <w:t>lack community in which memories of rural, agrarian life were very much alive. King’s father</w:t>
      </w:r>
      <w:r w:rsidR="00F57717" w:rsidRPr="008C3BCB">
        <w:rPr>
          <w:rFonts w:ascii="Century Gothic" w:hAnsi="Century Gothic"/>
          <w:sz w:val="24"/>
          <w:szCs w:val="24"/>
        </w:rPr>
        <w:t xml:space="preserve"> (“Daddy King”</w:t>
      </w:r>
      <w:proofErr w:type="gramStart"/>
      <w:r w:rsidR="00F57717" w:rsidRPr="008C3BCB">
        <w:rPr>
          <w:rFonts w:ascii="Century Gothic" w:hAnsi="Century Gothic"/>
          <w:sz w:val="24"/>
          <w:szCs w:val="24"/>
        </w:rPr>
        <w:t>)</w:t>
      </w:r>
      <w:r w:rsidRPr="008C3BCB">
        <w:rPr>
          <w:rFonts w:ascii="Century Gothic" w:hAnsi="Century Gothic"/>
          <w:sz w:val="24"/>
          <w:szCs w:val="24"/>
        </w:rPr>
        <w:t>,</w:t>
      </w:r>
      <w:proofErr w:type="gramEnd"/>
      <w:r w:rsidRPr="008C3BCB">
        <w:rPr>
          <w:rFonts w:ascii="Century Gothic" w:hAnsi="Century Gothic"/>
          <w:sz w:val="24"/>
          <w:szCs w:val="24"/>
        </w:rPr>
        <w:t xml:space="preserve"> was born on a planta</w:t>
      </w:r>
      <w:r w:rsidR="00A50073" w:rsidRPr="008C3BCB">
        <w:rPr>
          <w:rFonts w:ascii="Century Gothic" w:hAnsi="Century Gothic"/>
          <w:sz w:val="24"/>
          <w:szCs w:val="24"/>
        </w:rPr>
        <w:t xml:space="preserve">tion in Stockbridge, Georgia, </w:t>
      </w:r>
      <w:r w:rsidRPr="008C3BCB">
        <w:rPr>
          <w:rFonts w:ascii="Century Gothic" w:hAnsi="Century Gothic"/>
          <w:sz w:val="24"/>
          <w:szCs w:val="24"/>
        </w:rPr>
        <w:t>the son of a poor sharecropper.</w:t>
      </w:r>
      <w:r w:rsidR="000D0D17" w:rsidRPr="008C3BCB">
        <w:rPr>
          <w:rFonts w:ascii="Century Gothic" w:hAnsi="Century Gothic"/>
          <w:sz w:val="24"/>
          <w:szCs w:val="24"/>
        </w:rPr>
        <w:t xml:space="preserve"> </w:t>
      </w:r>
      <w:r w:rsidR="00A50073" w:rsidRPr="008C3BCB">
        <w:rPr>
          <w:rFonts w:ascii="Century Gothic" w:hAnsi="Century Gothic"/>
          <w:sz w:val="24"/>
          <w:szCs w:val="24"/>
        </w:rPr>
        <w:t xml:space="preserve">At around the age of twenty, unable to deal with the frustrations and humiliations of plantation life, Daddy King left Stockbridge and </w:t>
      </w:r>
      <w:r w:rsidR="00A50073" w:rsidRPr="008C3BCB">
        <w:rPr>
          <w:rFonts w:ascii="Century Gothic" w:hAnsi="Century Gothic"/>
          <w:sz w:val="24"/>
          <w:szCs w:val="24"/>
        </w:rPr>
        <w:lastRenderedPageBreak/>
        <w:t>moved to Atlanta, where he found a job as a laborer in a tire factory.</w:t>
      </w:r>
      <w:r w:rsidR="00751FE4" w:rsidRPr="008C3BCB">
        <w:rPr>
          <w:rFonts w:ascii="Century Gothic" w:hAnsi="Century Gothic"/>
          <w:sz w:val="24"/>
          <w:szCs w:val="24"/>
        </w:rPr>
        <w:t xml:space="preserve"> </w:t>
      </w:r>
      <w:r w:rsidR="009F085D" w:rsidRPr="008C3BCB">
        <w:rPr>
          <w:rFonts w:ascii="Century Gothic" w:hAnsi="Century Gothic"/>
          <w:sz w:val="24"/>
          <w:szCs w:val="24"/>
        </w:rPr>
        <w:t xml:space="preserve">In Atlanta, Daddy King was able to </w:t>
      </w:r>
      <w:r w:rsidR="00321853" w:rsidRPr="008C3BCB">
        <w:rPr>
          <w:rFonts w:ascii="Century Gothic" w:hAnsi="Century Gothic"/>
          <w:sz w:val="24"/>
          <w:szCs w:val="24"/>
        </w:rPr>
        <w:t>buy</w:t>
      </w:r>
      <w:r w:rsidR="00B51EAB" w:rsidRPr="008C3BCB">
        <w:rPr>
          <w:rFonts w:ascii="Century Gothic" w:hAnsi="Century Gothic"/>
          <w:sz w:val="24"/>
          <w:szCs w:val="24"/>
        </w:rPr>
        <w:t xml:space="preserve"> a used Model T Ford</w:t>
      </w:r>
      <w:r w:rsidR="00F57717" w:rsidRPr="008C3BCB">
        <w:rPr>
          <w:rFonts w:ascii="Century Gothic" w:hAnsi="Century Gothic"/>
          <w:sz w:val="24"/>
          <w:szCs w:val="24"/>
        </w:rPr>
        <w:t xml:space="preserve">, which gave </w:t>
      </w:r>
      <w:r w:rsidR="00423ED3" w:rsidRPr="008C3BCB">
        <w:rPr>
          <w:rFonts w:ascii="Century Gothic" w:hAnsi="Century Gothic"/>
          <w:sz w:val="24"/>
          <w:szCs w:val="24"/>
        </w:rPr>
        <w:t>him the means to pursue the most coveted profession open to un</w:t>
      </w:r>
      <w:r w:rsidR="00AA739B" w:rsidRPr="008C3BCB">
        <w:rPr>
          <w:rFonts w:ascii="Century Gothic" w:hAnsi="Century Gothic"/>
          <w:sz w:val="24"/>
          <w:szCs w:val="24"/>
        </w:rPr>
        <w:t>schooled Negroes, the ministry.</w:t>
      </w:r>
    </w:p>
    <w:p w:rsidR="00AB1FB6" w:rsidRPr="008C3BCB" w:rsidRDefault="00A203BA" w:rsidP="00A77224">
      <w:pPr>
        <w:spacing w:line="480" w:lineRule="auto"/>
        <w:ind w:firstLine="720"/>
        <w:rPr>
          <w:rFonts w:ascii="Century Gothic" w:hAnsi="Century Gothic"/>
          <w:sz w:val="24"/>
          <w:szCs w:val="24"/>
        </w:rPr>
      </w:pPr>
      <w:r w:rsidRPr="008C3BCB">
        <w:rPr>
          <w:rFonts w:ascii="Century Gothic" w:hAnsi="Century Gothic"/>
          <w:sz w:val="24"/>
          <w:szCs w:val="24"/>
        </w:rPr>
        <w:t>Giv</w:t>
      </w:r>
      <w:r w:rsidR="00686CB9" w:rsidRPr="008C3BCB">
        <w:rPr>
          <w:rFonts w:ascii="Century Gothic" w:hAnsi="Century Gothic"/>
          <w:sz w:val="24"/>
          <w:szCs w:val="24"/>
        </w:rPr>
        <w:t>en his family background</w:t>
      </w:r>
      <w:r w:rsidR="00894AFD" w:rsidRPr="008C3BCB">
        <w:rPr>
          <w:rFonts w:ascii="Century Gothic" w:hAnsi="Century Gothic"/>
          <w:sz w:val="24"/>
          <w:szCs w:val="24"/>
        </w:rPr>
        <w:t xml:space="preserve">, </w:t>
      </w:r>
      <w:r w:rsidRPr="008C3BCB">
        <w:rPr>
          <w:rFonts w:ascii="Century Gothic" w:hAnsi="Century Gothic"/>
          <w:sz w:val="24"/>
          <w:szCs w:val="24"/>
        </w:rPr>
        <w:t xml:space="preserve">it </w:t>
      </w:r>
      <w:r w:rsidR="007E1374" w:rsidRPr="008C3BCB">
        <w:rPr>
          <w:rFonts w:ascii="Century Gothic" w:hAnsi="Century Gothic"/>
          <w:sz w:val="24"/>
          <w:szCs w:val="24"/>
        </w:rPr>
        <w:t>is only to be expected that King</w:t>
      </w:r>
      <w:r w:rsidR="00894AFD" w:rsidRPr="008C3BCB">
        <w:rPr>
          <w:rFonts w:ascii="Century Gothic" w:hAnsi="Century Gothic"/>
          <w:sz w:val="24"/>
          <w:szCs w:val="24"/>
        </w:rPr>
        <w:t xml:space="preserve"> did not grow up with romantic </w:t>
      </w:r>
      <w:r w:rsidR="00A905BB" w:rsidRPr="008C3BCB">
        <w:rPr>
          <w:rFonts w:ascii="Century Gothic" w:hAnsi="Century Gothic"/>
          <w:sz w:val="24"/>
          <w:szCs w:val="24"/>
        </w:rPr>
        <w:t>notions</w:t>
      </w:r>
      <w:r w:rsidR="00894AFD" w:rsidRPr="008C3BCB">
        <w:rPr>
          <w:rFonts w:ascii="Century Gothic" w:hAnsi="Century Gothic"/>
          <w:sz w:val="24"/>
          <w:szCs w:val="24"/>
        </w:rPr>
        <w:t xml:space="preserve"> of farming and agrarian society. </w:t>
      </w:r>
      <w:r w:rsidR="00A77224" w:rsidRPr="008C3BCB">
        <w:rPr>
          <w:rFonts w:ascii="Century Gothic" w:hAnsi="Century Gothic"/>
          <w:sz w:val="24"/>
          <w:szCs w:val="24"/>
        </w:rPr>
        <w:t>F</w:t>
      </w:r>
      <w:r w:rsidR="003E2E76" w:rsidRPr="008C3BCB">
        <w:rPr>
          <w:rFonts w:ascii="Century Gothic" w:hAnsi="Century Gothic"/>
          <w:sz w:val="24"/>
          <w:szCs w:val="24"/>
        </w:rPr>
        <w:t xml:space="preserve">or many </w:t>
      </w:r>
      <w:r w:rsidR="00974CB1" w:rsidRPr="008C3BCB">
        <w:rPr>
          <w:rFonts w:ascii="Century Gothic" w:hAnsi="Century Gothic"/>
          <w:sz w:val="24"/>
          <w:szCs w:val="24"/>
        </w:rPr>
        <w:t>B</w:t>
      </w:r>
      <w:r w:rsidR="003E2E76" w:rsidRPr="008C3BCB">
        <w:rPr>
          <w:rFonts w:ascii="Century Gothic" w:hAnsi="Century Gothic"/>
          <w:sz w:val="24"/>
          <w:szCs w:val="24"/>
        </w:rPr>
        <w:t xml:space="preserve">lacks, the </w:t>
      </w:r>
      <w:r w:rsidR="00A7784E" w:rsidRPr="008C3BCB">
        <w:rPr>
          <w:rFonts w:ascii="Century Gothic" w:hAnsi="Century Gothic"/>
          <w:sz w:val="24"/>
          <w:szCs w:val="24"/>
        </w:rPr>
        <w:t>old rural So</w:t>
      </w:r>
      <w:r w:rsidR="00D92326" w:rsidRPr="008C3BCB">
        <w:rPr>
          <w:rFonts w:ascii="Century Gothic" w:hAnsi="Century Gothic"/>
          <w:sz w:val="24"/>
          <w:szCs w:val="24"/>
        </w:rPr>
        <w:t xml:space="preserve">uth represented slavery, exploitation, </w:t>
      </w:r>
      <w:r w:rsidR="00901A25" w:rsidRPr="008C3BCB">
        <w:rPr>
          <w:rFonts w:ascii="Century Gothic" w:hAnsi="Century Gothic"/>
          <w:sz w:val="24"/>
          <w:szCs w:val="24"/>
        </w:rPr>
        <w:t xml:space="preserve">and </w:t>
      </w:r>
      <w:r w:rsidR="00322A58" w:rsidRPr="008C3BCB">
        <w:rPr>
          <w:rFonts w:ascii="Century Gothic" w:hAnsi="Century Gothic"/>
          <w:sz w:val="24"/>
          <w:szCs w:val="24"/>
        </w:rPr>
        <w:t xml:space="preserve">abuse. In contrast, they sensed a </w:t>
      </w:r>
      <w:r w:rsidR="00DC7E33" w:rsidRPr="008C3BCB">
        <w:rPr>
          <w:rFonts w:ascii="Century Gothic" w:hAnsi="Century Gothic"/>
          <w:sz w:val="24"/>
          <w:szCs w:val="24"/>
        </w:rPr>
        <w:t xml:space="preserve">glimmer </w:t>
      </w:r>
      <w:r w:rsidR="00322A58" w:rsidRPr="008C3BCB">
        <w:rPr>
          <w:rFonts w:ascii="Century Gothic" w:hAnsi="Century Gothic"/>
          <w:sz w:val="24"/>
          <w:szCs w:val="24"/>
        </w:rPr>
        <w:t>of</w:t>
      </w:r>
      <w:r w:rsidR="00951FA9" w:rsidRPr="008C3BCB">
        <w:rPr>
          <w:rFonts w:ascii="Century Gothic" w:hAnsi="Century Gothic"/>
          <w:sz w:val="24"/>
          <w:szCs w:val="24"/>
        </w:rPr>
        <w:t xml:space="preserve"> hope and possibility </w:t>
      </w:r>
      <w:r w:rsidR="00322A58" w:rsidRPr="008C3BCB">
        <w:rPr>
          <w:rFonts w:ascii="Century Gothic" w:hAnsi="Century Gothic"/>
          <w:sz w:val="24"/>
          <w:szCs w:val="24"/>
        </w:rPr>
        <w:t xml:space="preserve">in </w:t>
      </w:r>
      <w:r w:rsidR="00901A25" w:rsidRPr="008C3BCB">
        <w:rPr>
          <w:rFonts w:ascii="Century Gothic" w:hAnsi="Century Gothic"/>
          <w:sz w:val="24"/>
          <w:szCs w:val="24"/>
        </w:rPr>
        <w:t>u</w:t>
      </w:r>
      <w:r w:rsidR="00454F8B" w:rsidRPr="008C3BCB">
        <w:rPr>
          <w:rFonts w:ascii="Century Gothic" w:hAnsi="Century Gothic"/>
          <w:sz w:val="24"/>
          <w:szCs w:val="24"/>
        </w:rPr>
        <w:t>rbanization, industrialization</w:t>
      </w:r>
      <w:r w:rsidR="00EC4877" w:rsidRPr="008C3BCB">
        <w:rPr>
          <w:rFonts w:ascii="Century Gothic" w:hAnsi="Century Gothic"/>
          <w:sz w:val="24"/>
          <w:szCs w:val="24"/>
        </w:rPr>
        <w:t>, and above all,</w:t>
      </w:r>
      <w:r w:rsidR="006F17A8" w:rsidRPr="008C3BCB">
        <w:rPr>
          <w:rFonts w:ascii="Century Gothic" w:hAnsi="Century Gothic"/>
          <w:sz w:val="24"/>
          <w:szCs w:val="24"/>
        </w:rPr>
        <w:t xml:space="preserve"> in</w:t>
      </w:r>
      <w:r w:rsidR="00EC4877" w:rsidRPr="008C3BCB">
        <w:rPr>
          <w:rFonts w:ascii="Century Gothic" w:hAnsi="Century Gothic"/>
          <w:sz w:val="24"/>
          <w:szCs w:val="24"/>
        </w:rPr>
        <w:t xml:space="preserve"> e</w:t>
      </w:r>
      <w:r w:rsidR="00322A58" w:rsidRPr="008C3BCB">
        <w:rPr>
          <w:rFonts w:ascii="Century Gothic" w:hAnsi="Century Gothic"/>
          <w:sz w:val="24"/>
          <w:szCs w:val="24"/>
        </w:rPr>
        <w:t>ducation</w:t>
      </w:r>
      <w:r w:rsidR="00FE0F95" w:rsidRPr="008C3BCB">
        <w:rPr>
          <w:rFonts w:ascii="Century Gothic" w:hAnsi="Century Gothic"/>
          <w:sz w:val="24"/>
          <w:szCs w:val="24"/>
        </w:rPr>
        <w:t xml:space="preserve">. </w:t>
      </w:r>
      <w:r w:rsidR="00AB1FB6" w:rsidRPr="008C3BCB">
        <w:rPr>
          <w:rFonts w:ascii="Century Gothic" w:hAnsi="Century Gothic"/>
          <w:sz w:val="24"/>
          <w:szCs w:val="24"/>
        </w:rPr>
        <w:t xml:space="preserve">After finishing high school, </w:t>
      </w:r>
      <w:r w:rsidR="00941ACF" w:rsidRPr="008C3BCB">
        <w:rPr>
          <w:rFonts w:ascii="Century Gothic" w:hAnsi="Century Gothic"/>
          <w:sz w:val="24"/>
          <w:szCs w:val="24"/>
        </w:rPr>
        <w:t>King joined Morehouse College</w:t>
      </w:r>
      <w:r w:rsidR="00951FA9" w:rsidRPr="008C3BCB">
        <w:rPr>
          <w:rFonts w:ascii="Century Gothic" w:hAnsi="Century Gothic"/>
          <w:sz w:val="24"/>
          <w:szCs w:val="24"/>
        </w:rPr>
        <w:t xml:space="preserve">, where he </w:t>
      </w:r>
      <w:r w:rsidR="00131009" w:rsidRPr="008C3BCB">
        <w:rPr>
          <w:rFonts w:ascii="Century Gothic" w:hAnsi="Century Gothic"/>
          <w:sz w:val="24"/>
          <w:szCs w:val="24"/>
        </w:rPr>
        <w:t>engaged</w:t>
      </w:r>
      <w:r w:rsidR="00AB1FB6" w:rsidRPr="008C3BCB">
        <w:rPr>
          <w:rFonts w:ascii="Century Gothic" w:hAnsi="Century Gothic"/>
          <w:sz w:val="24"/>
          <w:szCs w:val="24"/>
        </w:rPr>
        <w:t xml:space="preserve"> with what is known as ‘New So</w:t>
      </w:r>
      <w:r w:rsidR="00F916B4" w:rsidRPr="008C3BCB">
        <w:rPr>
          <w:rFonts w:ascii="Century Gothic" w:hAnsi="Century Gothic"/>
          <w:sz w:val="24"/>
          <w:szCs w:val="24"/>
        </w:rPr>
        <w:t xml:space="preserve">uth’ thinking, which advocated </w:t>
      </w:r>
      <w:r w:rsidR="00B51EAB" w:rsidRPr="008C3BCB">
        <w:rPr>
          <w:rFonts w:ascii="Century Gothic" w:hAnsi="Century Gothic"/>
          <w:sz w:val="24"/>
          <w:szCs w:val="24"/>
        </w:rPr>
        <w:t>modernization</w:t>
      </w:r>
      <w:r w:rsidR="00AB1FB6" w:rsidRPr="008C3BCB">
        <w:rPr>
          <w:rFonts w:ascii="Century Gothic" w:hAnsi="Century Gothic"/>
          <w:sz w:val="24"/>
          <w:szCs w:val="24"/>
        </w:rPr>
        <w:t xml:space="preserve"> as the way forward for the South. </w:t>
      </w:r>
    </w:p>
    <w:p w:rsidR="00DD1916" w:rsidRPr="008C3BCB" w:rsidRDefault="009D4FFB" w:rsidP="00DD1916">
      <w:pPr>
        <w:spacing w:line="480" w:lineRule="auto"/>
        <w:rPr>
          <w:rFonts w:ascii="Century Gothic" w:hAnsi="Century Gothic"/>
          <w:sz w:val="24"/>
          <w:szCs w:val="24"/>
        </w:rPr>
      </w:pPr>
      <w:r w:rsidRPr="008C3BCB">
        <w:rPr>
          <w:rFonts w:ascii="Century Gothic" w:hAnsi="Century Gothic"/>
          <w:sz w:val="24"/>
          <w:szCs w:val="24"/>
        </w:rPr>
        <w:tab/>
        <w:t>After Morehouse College,</w:t>
      </w:r>
      <w:r w:rsidR="005D05B5" w:rsidRPr="008C3BCB">
        <w:rPr>
          <w:rFonts w:ascii="Century Gothic" w:hAnsi="Century Gothic"/>
          <w:sz w:val="24"/>
          <w:szCs w:val="24"/>
        </w:rPr>
        <w:t xml:space="preserve"> King</w:t>
      </w:r>
      <w:r w:rsidRPr="008C3BCB">
        <w:rPr>
          <w:rFonts w:ascii="Century Gothic" w:hAnsi="Century Gothic"/>
          <w:sz w:val="24"/>
          <w:szCs w:val="24"/>
        </w:rPr>
        <w:t xml:space="preserve"> </w:t>
      </w:r>
      <w:r w:rsidR="003527FD" w:rsidRPr="008C3BCB">
        <w:rPr>
          <w:rFonts w:ascii="Century Gothic" w:hAnsi="Century Gothic"/>
          <w:sz w:val="24"/>
          <w:szCs w:val="24"/>
        </w:rPr>
        <w:t>joined</w:t>
      </w:r>
      <w:r w:rsidRPr="008C3BCB">
        <w:rPr>
          <w:rFonts w:ascii="Century Gothic" w:hAnsi="Century Gothic"/>
          <w:sz w:val="24"/>
          <w:szCs w:val="24"/>
        </w:rPr>
        <w:t xml:space="preserve"> </w:t>
      </w:r>
      <w:proofErr w:type="spellStart"/>
      <w:r w:rsidRPr="008C3BCB">
        <w:rPr>
          <w:rFonts w:ascii="Century Gothic" w:hAnsi="Century Gothic"/>
          <w:sz w:val="24"/>
          <w:szCs w:val="24"/>
        </w:rPr>
        <w:t>Crozer</w:t>
      </w:r>
      <w:proofErr w:type="spellEnd"/>
      <w:r w:rsidRPr="008C3BCB">
        <w:rPr>
          <w:rFonts w:ascii="Century Gothic" w:hAnsi="Century Gothic"/>
          <w:sz w:val="24"/>
          <w:szCs w:val="24"/>
        </w:rPr>
        <w:t xml:space="preserve"> Theological Semi</w:t>
      </w:r>
      <w:r w:rsidR="00E85AAF" w:rsidRPr="008C3BCB">
        <w:rPr>
          <w:rFonts w:ascii="Century Gothic" w:hAnsi="Century Gothic"/>
          <w:sz w:val="24"/>
          <w:szCs w:val="24"/>
        </w:rPr>
        <w:t xml:space="preserve">nary </w:t>
      </w:r>
      <w:r w:rsidR="00D43DC3" w:rsidRPr="008C3BCB">
        <w:rPr>
          <w:rFonts w:ascii="Century Gothic" w:hAnsi="Century Gothic"/>
          <w:sz w:val="24"/>
          <w:szCs w:val="24"/>
        </w:rPr>
        <w:t>in</w:t>
      </w:r>
      <w:r w:rsidR="00686CB9" w:rsidRPr="008C3BCB">
        <w:rPr>
          <w:rFonts w:ascii="Century Gothic" w:hAnsi="Century Gothic"/>
          <w:sz w:val="24"/>
          <w:szCs w:val="24"/>
        </w:rPr>
        <w:t xml:space="preserve"> Pennsylvania, where, he </w:t>
      </w:r>
      <w:r w:rsidR="00C01360" w:rsidRPr="008C3BCB">
        <w:rPr>
          <w:rFonts w:ascii="Century Gothic" w:hAnsi="Century Gothic"/>
          <w:sz w:val="24"/>
          <w:szCs w:val="24"/>
        </w:rPr>
        <w:t xml:space="preserve">would later </w:t>
      </w:r>
      <w:r w:rsidR="006A5ECF" w:rsidRPr="008C3BCB">
        <w:rPr>
          <w:rFonts w:ascii="Century Gothic" w:hAnsi="Century Gothic"/>
          <w:sz w:val="24"/>
          <w:szCs w:val="24"/>
        </w:rPr>
        <w:t>recall</w:t>
      </w:r>
      <w:r w:rsidR="00686CB9" w:rsidRPr="008C3BCB">
        <w:rPr>
          <w:rFonts w:ascii="Century Gothic" w:hAnsi="Century Gothic"/>
          <w:sz w:val="24"/>
          <w:szCs w:val="24"/>
        </w:rPr>
        <w:t>,</w:t>
      </w:r>
      <w:r w:rsidR="004B76F9" w:rsidRPr="008C3BCB">
        <w:rPr>
          <w:rFonts w:ascii="Century Gothic" w:hAnsi="Century Gothic"/>
          <w:sz w:val="24"/>
          <w:szCs w:val="24"/>
        </w:rPr>
        <w:t xml:space="preserve"> he had his first serious encounter with </w:t>
      </w:r>
      <w:proofErr w:type="spellStart"/>
      <w:r w:rsidR="004B76F9" w:rsidRPr="008C3BCB">
        <w:rPr>
          <w:rFonts w:ascii="Century Gothic" w:hAnsi="Century Gothic"/>
          <w:sz w:val="24"/>
          <w:szCs w:val="24"/>
        </w:rPr>
        <w:t>Gandhian</w:t>
      </w:r>
      <w:proofErr w:type="spellEnd"/>
      <w:r w:rsidR="004B76F9" w:rsidRPr="008C3BCB">
        <w:rPr>
          <w:rFonts w:ascii="Century Gothic" w:hAnsi="Century Gothic"/>
          <w:sz w:val="24"/>
          <w:szCs w:val="24"/>
        </w:rPr>
        <w:t xml:space="preserve"> ideas, </w:t>
      </w:r>
    </w:p>
    <w:p w:rsidR="00A000B0" w:rsidRPr="008C3BCB" w:rsidRDefault="00EA5D3B" w:rsidP="00DD1916">
      <w:pPr>
        <w:spacing w:line="480" w:lineRule="auto"/>
        <w:ind w:left="1440"/>
        <w:rPr>
          <w:rFonts w:ascii="Century Gothic" w:hAnsi="Century Gothic"/>
          <w:sz w:val="24"/>
          <w:szCs w:val="24"/>
        </w:rPr>
      </w:pPr>
      <w:r w:rsidRPr="008C3BCB">
        <w:rPr>
          <w:rFonts w:ascii="Century Gothic" w:hAnsi="Century Gothic"/>
          <w:sz w:val="24"/>
          <w:szCs w:val="24"/>
        </w:rPr>
        <w:t>O</w:t>
      </w:r>
      <w:r w:rsidR="00A000B0" w:rsidRPr="008C3BCB">
        <w:rPr>
          <w:rFonts w:ascii="Century Gothic" w:hAnsi="Century Gothic"/>
          <w:sz w:val="24"/>
          <w:szCs w:val="24"/>
        </w:rPr>
        <w:t>ne Sunday afternoon I traveled to Philadelphia to hear a</w:t>
      </w:r>
      <w:r w:rsidR="00A77224" w:rsidRPr="008C3BCB">
        <w:rPr>
          <w:rFonts w:ascii="Century Gothic" w:hAnsi="Century Gothic"/>
          <w:sz w:val="24"/>
          <w:szCs w:val="24"/>
        </w:rPr>
        <w:t xml:space="preserve"> sermon by Dr. Mordecai Johnson</w:t>
      </w:r>
      <w:r w:rsidR="006A5ECF" w:rsidRPr="008C3BCB">
        <w:rPr>
          <w:rFonts w:ascii="Century Gothic" w:hAnsi="Century Gothic"/>
          <w:sz w:val="24"/>
          <w:szCs w:val="24"/>
        </w:rPr>
        <w:t>..</w:t>
      </w:r>
      <w:r w:rsidR="00A000B0" w:rsidRPr="008C3BCB">
        <w:rPr>
          <w:rFonts w:ascii="Century Gothic" w:hAnsi="Century Gothic"/>
          <w:sz w:val="24"/>
          <w:szCs w:val="24"/>
        </w:rPr>
        <w:t>. he spoke o</w:t>
      </w:r>
      <w:r w:rsidR="00C835F2" w:rsidRPr="008C3BCB">
        <w:rPr>
          <w:rFonts w:ascii="Century Gothic" w:hAnsi="Century Gothic"/>
          <w:sz w:val="24"/>
          <w:szCs w:val="24"/>
        </w:rPr>
        <w:t>f the life and teachings of Ma</w:t>
      </w:r>
      <w:r w:rsidR="00A000B0" w:rsidRPr="008C3BCB">
        <w:rPr>
          <w:rFonts w:ascii="Century Gothic" w:hAnsi="Century Gothic"/>
          <w:sz w:val="24"/>
          <w:szCs w:val="24"/>
        </w:rPr>
        <w:t xml:space="preserve">hatma Gandhi. His message was so profound and </w:t>
      </w:r>
      <w:r w:rsidR="001562E1" w:rsidRPr="008C3BCB">
        <w:rPr>
          <w:rFonts w:ascii="Century Gothic" w:hAnsi="Century Gothic"/>
          <w:sz w:val="24"/>
          <w:szCs w:val="24"/>
        </w:rPr>
        <w:t>electrifying that I left the meet</w:t>
      </w:r>
      <w:r w:rsidR="00A000B0" w:rsidRPr="008C3BCB">
        <w:rPr>
          <w:rFonts w:ascii="Century Gothic" w:hAnsi="Century Gothic"/>
          <w:sz w:val="24"/>
          <w:szCs w:val="24"/>
        </w:rPr>
        <w:t xml:space="preserve">ing and bought </w:t>
      </w:r>
      <w:proofErr w:type="gramStart"/>
      <w:r w:rsidR="00A000B0" w:rsidRPr="008C3BCB">
        <w:rPr>
          <w:rFonts w:ascii="Century Gothic" w:hAnsi="Century Gothic"/>
          <w:sz w:val="24"/>
          <w:szCs w:val="24"/>
        </w:rPr>
        <w:t>a half</w:t>
      </w:r>
      <w:proofErr w:type="gramEnd"/>
      <w:r w:rsidR="00A000B0" w:rsidRPr="008C3BCB">
        <w:rPr>
          <w:rFonts w:ascii="Century Gothic" w:hAnsi="Century Gothic"/>
          <w:sz w:val="24"/>
          <w:szCs w:val="24"/>
        </w:rPr>
        <w:t>-dozen books on Gandhi’s life and wo</w:t>
      </w:r>
      <w:r w:rsidR="006A5ECF" w:rsidRPr="008C3BCB">
        <w:rPr>
          <w:rFonts w:ascii="Century Gothic" w:hAnsi="Century Gothic"/>
          <w:sz w:val="24"/>
          <w:szCs w:val="24"/>
        </w:rPr>
        <w:t xml:space="preserve">rks… </w:t>
      </w:r>
      <w:r w:rsidR="00A000B0" w:rsidRPr="008C3BCB">
        <w:rPr>
          <w:rFonts w:ascii="Century Gothic" w:hAnsi="Century Gothic"/>
          <w:sz w:val="24"/>
          <w:szCs w:val="24"/>
        </w:rPr>
        <w:t xml:space="preserve">As I delved deeper into the </w:t>
      </w:r>
      <w:r w:rsidR="001562E1" w:rsidRPr="008C3BCB">
        <w:rPr>
          <w:rFonts w:ascii="Century Gothic" w:hAnsi="Century Gothic"/>
          <w:sz w:val="24"/>
          <w:szCs w:val="24"/>
        </w:rPr>
        <w:t>philosophy of Gandhi my skepti</w:t>
      </w:r>
      <w:r w:rsidR="00A000B0" w:rsidRPr="008C3BCB">
        <w:rPr>
          <w:rFonts w:ascii="Century Gothic" w:hAnsi="Century Gothic"/>
          <w:sz w:val="24"/>
          <w:szCs w:val="24"/>
        </w:rPr>
        <w:t>cism concerning the powe</w:t>
      </w:r>
      <w:r w:rsidR="00A77224" w:rsidRPr="008C3BCB">
        <w:rPr>
          <w:rFonts w:ascii="Century Gothic" w:hAnsi="Century Gothic"/>
          <w:sz w:val="24"/>
          <w:szCs w:val="24"/>
        </w:rPr>
        <w:t>r of love gradually diminished</w:t>
      </w:r>
      <w:r w:rsidR="002E3827" w:rsidRPr="008C3BCB">
        <w:rPr>
          <w:rFonts w:ascii="Century Gothic" w:hAnsi="Century Gothic"/>
          <w:sz w:val="24"/>
          <w:szCs w:val="24"/>
        </w:rPr>
        <w:t xml:space="preserve">… </w:t>
      </w:r>
      <w:r w:rsidR="00A000B0" w:rsidRPr="008C3BCB">
        <w:rPr>
          <w:rFonts w:ascii="Century Gothic" w:hAnsi="Century Gothic"/>
          <w:sz w:val="24"/>
          <w:szCs w:val="24"/>
        </w:rPr>
        <w:t>Gandhi was probably the first person in history to lift the love ethic of</w:t>
      </w:r>
      <w:r w:rsidR="001562E1" w:rsidRPr="008C3BCB">
        <w:rPr>
          <w:rFonts w:ascii="Century Gothic" w:hAnsi="Century Gothic"/>
          <w:sz w:val="24"/>
          <w:szCs w:val="24"/>
        </w:rPr>
        <w:t xml:space="preserve"> </w:t>
      </w:r>
      <w:r w:rsidR="00A000B0" w:rsidRPr="008C3BCB">
        <w:rPr>
          <w:rFonts w:ascii="Century Gothic" w:hAnsi="Century Gothic"/>
          <w:sz w:val="24"/>
          <w:szCs w:val="24"/>
        </w:rPr>
        <w:t xml:space="preserve">Jesus above mere interaction between individuals to a powerful </w:t>
      </w:r>
      <w:r w:rsidR="00A000B0" w:rsidRPr="008C3BCB">
        <w:rPr>
          <w:rFonts w:ascii="Century Gothic" w:hAnsi="Century Gothic"/>
          <w:sz w:val="24"/>
          <w:szCs w:val="24"/>
        </w:rPr>
        <w:lastRenderedPageBreak/>
        <w:t>and effective social force on a large scale.</w:t>
      </w:r>
      <w:r w:rsidR="00545116" w:rsidRPr="008C3BCB">
        <w:rPr>
          <w:rFonts w:ascii="Century Gothic" w:hAnsi="Century Gothic"/>
          <w:sz w:val="24"/>
          <w:szCs w:val="24"/>
        </w:rPr>
        <w:t>.</w:t>
      </w:r>
      <w:r w:rsidR="00A000B0" w:rsidRPr="008C3BCB">
        <w:rPr>
          <w:rFonts w:ascii="Century Gothic" w:hAnsi="Century Gothic"/>
          <w:sz w:val="24"/>
          <w:szCs w:val="24"/>
        </w:rPr>
        <w:t xml:space="preserve">. It was in this </w:t>
      </w:r>
      <w:proofErr w:type="spellStart"/>
      <w:r w:rsidR="00A000B0" w:rsidRPr="008C3BCB">
        <w:rPr>
          <w:rFonts w:ascii="Century Gothic" w:hAnsi="Century Gothic"/>
          <w:sz w:val="24"/>
          <w:szCs w:val="24"/>
        </w:rPr>
        <w:t>Gandhian</w:t>
      </w:r>
      <w:proofErr w:type="spellEnd"/>
      <w:r w:rsidR="00A000B0" w:rsidRPr="008C3BCB">
        <w:rPr>
          <w:rFonts w:ascii="Century Gothic" w:hAnsi="Century Gothic"/>
          <w:sz w:val="24"/>
          <w:szCs w:val="24"/>
        </w:rPr>
        <w:t xml:space="preserve"> emphasis on love and nonviolence that I discovered the method for social reform that I had been seeking</w:t>
      </w:r>
      <w:r w:rsidR="00B51EAB" w:rsidRPr="008C3BCB">
        <w:rPr>
          <w:rFonts w:ascii="Century Gothic" w:hAnsi="Century Gothic"/>
          <w:sz w:val="24"/>
          <w:szCs w:val="24"/>
        </w:rPr>
        <w:t>..</w:t>
      </w:r>
      <w:r w:rsidR="003D4977" w:rsidRPr="008C3BCB">
        <w:rPr>
          <w:rFonts w:ascii="Century Gothic" w:hAnsi="Century Gothic"/>
          <w:sz w:val="24"/>
          <w:szCs w:val="24"/>
        </w:rPr>
        <w:t>.</w:t>
      </w:r>
      <w:r w:rsidR="008A312A" w:rsidRPr="008C3BCB">
        <w:rPr>
          <w:rFonts w:ascii="Century Gothic" w:hAnsi="Century Gothic"/>
          <w:sz w:val="24"/>
          <w:szCs w:val="24"/>
        </w:rPr>
        <w:t xml:space="preserve"> (King, </w:t>
      </w:r>
      <w:r w:rsidR="008A312A" w:rsidRPr="008C3BCB">
        <w:rPr>
          <w:rFonts w:ascii="Century Gothic" w:hAnsi="Century Gothic"/>
          <w:i/>
          <w:sz w:val="24"/>
          <w:szCs w:val="24"/>
        </w:rPr>
        <w:t xml:space="preserve">Autobiography </w:t>
      </w:r>
      <w:r w:rsidR="008A312A" w:rsidRPr="008C3BCB">
        <w:rPr>
          <w:rFonts w:ascii="Century Gothic" w:hAnsi="Century Gothic"/>
          <w:sz w:val="24"/>
          <w:szCs w:val="24"/>
        </w:rPr>
        <w:t>23-24)</w:t>
      </w:r>
    </w:p>
    <w:p w:rsidR="00201EF9" w:rsidRPr="008C3BCB" w:rsidRDefault="007D5059" w:rsidP="00814333">
      <w:pPr>
        <w:spacing w:line="480" w:lineRule="auto"/>
        <w:jc w:val="center"/>
        <w:rPr>
          <w:rFonts w:ascii="Century Gothic" w:hAnsi="Century Gothic"/>
          <w:b/>
        </w:rPr>
      </w:pPr>
      <w:r w:rsidRPr="008C3BCB">
        <w:rPr>
          <w:rFonts w:ascii="Century Gothic" w:hAnsi="Century Gothic"/>
          <w:noProof/>
          <w:lang w:val="en-GB" w:eastAsia="en-GB"/>
        </w:rPr>
        <w:drawing>
          <wp:inline distT="0" distB="0" distL="0" distR="0">
            <wp:extent cx="2838450" cy="398864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0169" cy="3991057"/>
                    </a:xfrm>
                    <a:prstGeom prst="rect">
                      <a:avLst/>
                    </a:prstGeom>
                  </pic:spPr>
                </pic:pic>
              </a:graphicData>
            </a:graphic>
          </wp:inline>
        </w:drawing>
      </w:r>
    </w:p>
    <w:p w:rsidR="00D43DC3" w:rsidRDefault="00D43DC3" w:rsidP="00B51EAB">
      <w:pPr>
        <w:spacing w:line="480" w:lineRule="auto"/>
        <w:ind w:left="1440"/>
        <w:rPr>
          <w:rFonts w:ascii="Century Gothic" w:hAnsi="Century Gothic"/>
        </w:rPr>
      </w:pPr>
      <w:r w:rsidRPr="008C3BCB">
        <w:rPr>
          <w:rFonts w:ascii="Century Gothic" w:hAnsi="Century Gothic"/>
        </w:rPr>
        <w:t>This photograph</w:t>
      </w:r>
      <w:r w:rsidR="007F47F0" w:rsidRPr="008C3BCB">
        <w:rPr>
          <w:rFonts w:ascii="Century Gothic" w:hAnsi="Century Gothic"/>
        </w:rPr>
        <w:t>, taken in King’s SCLC</w:t>
      </w:r>
      <w:r w:rsidR="007F47F0" w:rsidRPr="008C3BCB">
        <w:rPr>
          <w:rStyle w:val="FootnoteReference"/>
          <w:rFonts w:ascii="Century Gothic" w:hAnsi="Century Gothic"/>
        </w:rPr>
        <w:footnoteReference w:id="2"/>
      </w:r>
      <w:r w:rsidR="007F47F0" w:rsidRPr="008C3BCB">
        <w:rPr>
          <w:rFonts w:ascii="Century Gothic" w:hAnsi="Century Gothic"/>
        </w:rPr>
        <w:t xml:space="preserve"> office in Atlanta,</w:t>
      </w:r>
      <w:r w:rsidR="005D6471" w:rsidRPr="008C3BCB">
        <w:rPr>
          <w:rFonts w:ascii="Century Gothic" w:hAnsi="Century Gothic"/>
        </w:rPr>
        <w:t xml:space="preserve"> </w:t>
      </w:r>
      <w:proofErr w:type="spellStart"/>
      <w:r w:rsidR="00F57717" w:rsidRPr="008C3BCB">
        <w:rPr>
          <w:rFonts w:ascii="Century Gothic" w:hAnsi="Century Gothic"/>
        </w:rPr>
        <w:t>symbolizes</w:t>
      </w:r>
      <w:r w:rsidR="00201EF9" w:rsidRPr="008C3BCB">
        <w:rPr>
          <w:rFonts w:ascii="Century Gothic" w:hAnsi="Century Gothic"/>
        </w:rPr>
        <w:t>t</w:t>
      </w:r>
      <w:proofErr w:type="spellEnd"/>
      <w:r w:rsidR="00201EF9" w:rsidRPr="008C3BCB">
        <w:rPr>
          <w:rFonts w:ascii="Century Gothic" w:hAnsi="Century Gothic"/>
        </w:rPr>
        <w:t xml:space="preserve"> Gandhi’s influence on </w:t>
      </w:r>
      <w:r w:rsidR="00441A0A" w:rsidRPr="008C3BCB">
        <w:rPr>
          <w:rFonts w:ascii="Century Gothic" w:hAnsi="Century Gothic"/>
        </w:rPr>
        <w:t>him</w:t>
      </w:r>
      <w:r w:rsidR="00201EF9" w:rsidRPr="008C3BCB">
        <w:rPr>
          <w:rFonts w:ascii="Century Gothic" w:hAnsi="Century Gothic"/>
        </w:rPr>
        <w:t>. The s</w:t>
      </w:r>
      <w:r w:rsidR="00AD7F8B" w:rsidRPr="008C3BCB">
        <w:rPr>
          <w:rFonts w:ascii="Century Gothic" w:hAnsi="Century Gothic"/>
        </w:rPr>
        <w:t>tark difference in their clothing</w:t>
      </w:r>
      <w:r w:rsidR="00201EF9" w:rsidRPr="008C3BCB">
        <w:rPr>
          <w:rFonts w:ascii="Century Gothic" w:hAnsi="Century Gothic"/>
        </w:rPr>
        <w:t xml:space="preserve"> also hints at the</w:t>
      </w:r>
      <w:r w:rsidR="005D6471" w:rsidRPr="008C3BCB">
        <w:rPr>
          <w:rFonts w:ascii="Century Gothic" w:hAnsi="Century Gothic"/>
        </w:rPr>
        <w:t>ir</w:t>
      </w:r>
      <w:r w:rsidR="00201EF9" w:rsidRPr="008C3BCB">
        <w:rPr>
          <w:rFonts w:ascii="Century Gothic" w:hAnsi="Century Gothic"/>
        </w:rPr>
        <w:t xml:space="preserve"> differing views on modernity. This p</w:t>
      </w:r>
      <w:r w:rsidR="00441A0A" w:rsidRPr="008C3BCB">
        <w:rPr>
          <w:rFonts w:ascii="Century Gothic" w:hAnsi="Century Gothic"/>
        </w:rPr>
        <w:t xml:space="preserve">hotograph </w:t>
      </w:r>
      <w:r w:rsidR="00686CB9" w:rsidRPr="008C3BCB">
        <w:rPr>
          <w:rFonts w:ascii="Century Gothic" w:hAnsi="Century Gothic"/>
        </w:rPr>
        <w:t>served</w:t>
      </w:r>
      <w:r w:rsidRPr="008C3BCB">
        <w:rPr>
          <w:rFonts w:ascii="Century Gothic" w:hAnsi="Century Gothic"/>
        </w:rPr>
        <w:t xml:space="preserve"> as the model for </w:t>
      </w:r>
      <w:r w:rsidR="00441A0A" w:rsidRPr="008C3BCB">
        <w:rPr>
          <w:rFonts w:ascii="Century Gothic" w:hAnsi="Century Gothic"/>
        </w:rPr>
        <w:t>King’s</w:t>
      </w:r>
      <w:r w:rsidRPr="008C3BCB">
        <w:rPr>
          <w:rFonts w:ascii="Century Gothic" w:hAnsi="Century Gothic"/>
        </w:rPr>
        <w:t xml:space="preserve"> statue at the </w:t>
      </w:r>
      <w:r w:rsidR="005D6471" w:rsidRPr="008C3BCB">
        <w:rPr>
          <w:rFonts w:ascii="Century Gothic" w:hAnsi="Century Gothic"/>
        </w:rPr>
        <w:t>King M</w:t>
      </w:r>
      <w:r w:rsidRPr="008C3BCB">
        <w:rPr>
          <w:rFonts w:ascii="Century Gothic" w:hAnsi="Century Gothic"/>
        </w:rPr>
        <w:t xml:space="preserve">emorial in Washington, D.C. </w:t>
      </w:r>
      <w:r w:rsidR="00201EF9" w:rsidRPr="008C3BCB">
        <w:rPr>
          <w:rFonts w:ascii="Century Gothic" w:hAnsi="Century Gothic"/>
        </w:rPr>
        <w:t xml:space="preserve">(Bob Fitch </w:t>
      </w:r>
      <w:r w:rsidR="00B64363" w:rsidRPr="008C3BCB">
        <w:rPr>
          <w:rFonts w:ascii="Century Gothic" w:hAnsi="Century Gothic"/>
        </w:rPr>
        <w:t>Photography Archive,</w:t>
      </w:r>
      <w:r w:rsidR="00201EF9" w:rsidRPr="008C3BCB">
        <w:rPr>
          <w:rFonts w:ascii="Century Gothic" w:hAnsi="Century Gothic"/>
        </w:rPr>
        <w:t xml:space="preserve"> Stanford University)</w:t>
      </w:r>
    </w:p>
    <w:p w:rsidR="008C3BCB" w:rsidRPr="008C3BCB" w:rsidRDefault="008C3BCB" w:rsidP="008C3BCB">
      <w:pPr>
        <w:spacing w:line="480" w:lineRule="auto"/>
        <w:rPr>
          <w:rFonts w:ascii="Century Gothic" w:hAnsi="Century Gothic"/>
          <w:sz w:val="24"/>
          <w:szCs w:val="24"/>
        </w:rPr>
      </w:pPr>
      <w:r w:rsidRPr="008C3BCB">
        <w:rPr>
          <w:rFonts w:ascii="Century Gothic" w:hAnsi="Century Gothic"/>
          <w:sz w:val="24"/>
          <w:szCs w:val="24"/>
        </w:rPr>
        <w:lastRenderedPageBreak/>
        <w:t xml:space="preserve">King does not inform us whether </w:t>
      </w:r>
      <w:r w:rsidRPr="008C3BCB">
        <w:rPr>
          <w:rFonts w:ascii="Century Gothic" w:hAnsi="Century Gothic"/>
          <w:i/>
          <w:sz w:val="24"/>
          <w:szCs w:val="24"/>
        </w:rPr>
        <w:t xml:space="preserve">Hind </w:t>
      </w:r>
      <w:proofErr w:type="spellStart"/>
      <w:r w:rsidRPr="008C3BCB">
        <w:rPr>
          <w:rFonts w:ascii="Century Gothic" w:hAnsi="Century Gothic"/>
          <w:i/>
          <w:sz w:val="24"/>
          <w:szCs w:val="24"/>
        </w:rPr>
        <w:t>Swaraj</w:t>
      </w:r>
      <w:proofErr w:type="spellEnd"/>
      <w:r w:rsidRPr="008C3BCB">
        <w:rPr>
          <w:rFonts w:ascii="Century Gothic" w:hAnsi="Century Gothic"/>
          <w:sz w:val="24"/>
          <w:szCs w:val="24"/>
        </w:rPr>
        <w:t xml:space="preserve"> was among the “half-dozen books on Gandhi’s life and works” that he bought that day, but it appears that while he enthusiastically embraced the </w:t>
      </w:r>
      <w:proofErr w:type="spellStart"/>
      <w:r w:rsidRPr="008C3BCB">
        <w:rPr>
          <w:rFonts w:ascii="Century Gothic" w:hAnsi="Century Gothic"/>
          <w:sz w:val="24"/>
          <w:szCs w:val="24"/>
        </w:rPr>
        <w:t>Gandhian</w:t>
      </w:r>
      <w:proofErr w:type="spellEnd"/>
      <w:r w:rsidRPr="008C3BCB">
        <w:rPr>
          <w:rFonts w:ascii="Century Gothic" w:hAnsi="Century Gothic"/>
          <w:sz w:val="24"/>
          <w:szCs w:val="24"/>
        </w:rPr>
        <w:t xml:space="preserve"> technique of non-violent resistance, he did not display any real enthusiasm for the </w:t>
      </w:r>
      <w:proofErr w:type="spellStart"/>
      <w:r w:rsidRPr="008C3BCB">
        <w:rPr>
          <w:rFonts w:ascii="Century Gothic" w:hAnsi="Century Gothic"/>
          <w:sz w:val="24"/>
          <w:szCs w:val="24"/>
        </w:rPr>
        <w:t>Gandhian</w:t>
      </w:r>
      <w:proofErr w:type="spellEnd"/>
      <w:r w:rsidRPr="008C3BCB">
        <w:rPr>
          <w:rFonts w:ascii="Century Gothic" w:hAnsi="Century Gothic"/>
          <w:sz w:val="24"/>
          <w:szCs w:val="24"/>
        </w:rPr>
        <w:t xml:space="preserve"> notion that we must abandon our modern scientific-technological civilization and return to a village-based agrarian society. </w:t>
      </w:r>
    </w:p>
    <w:p w:rsidR="00231D08" w:rsidRPr="008C3BCB" w:rsidRDefault="007B1DFB" w:rsidP="00201EF9">
      <w:pPr>
        <w:spacing w:line="480" w:lineRule="auto"/>
        <w:ind w:firstLine="720"/>
        <w:rPr>
          <w:rFonts w:ascii="Century Gothic" w:hAnsi="Century Gothic"/>
          <w:sz w:val="24"/>
          <w:szCs w:val="24"/>
        </w:rPr>
      </w:pPr>
      <w:r w:rsidRPr="008C3BCB">
        <w:rPr>
          <w:rFonts w:ascii="Century Gothic" w:hAnsi="Century Gothic"/>
          <w:sz w:val="24"/>
          <w:szCs w:val="24"/>
        </w:rPr>
        <w:t xml:space="preserve">In </w:t>
      </w:r>
      <w:r w:rsidR="000C63B4" w:rsidRPr="008C3BCB">
        <w:rPr>
          <w:rFonts w:ascii="Century Gothic" w:hAnsi="Century Gothic"/>
          <w:sz w:val="24"/>
          <w:szCs w:val="24"/>
        </w:rPr>
        <w:t>1959,</w:t>
      </w:r>
      <w:r w:rsidR="005D05B5" w:rsidRPr="008C3BCB">
        <w:rPr>
          <w:rFonts w:ascii="Century Gothic" w:hAnsi="Century Gothic"/>
          <w:sz w:val="24"/>
          <w:szCs w:val="24"/>
        </w:rPr>
        <w:t xml:space="preserve"> King</w:t>
      </w:r>
      <w:r w:rsidR="00A749A3" w:rsidRPr="008C3BCB">
        <w:rPr>
          <w:rFonts w:ascii="Century Gothic" w:hAnsi="Century Gothic"/>
          <w:sz w:val="24"/>
          <w:szCs w:val="24"/>
        </w:rPr>
        <w:t xml:space="preserve"> and Coretta King </w:t>
      </w:r>
      <w:r w:rsidR="009577EB" w:rsidRPr="008C3BCB">
        <w:rPr>
          <w:rFonts w:ascii="Century Gothic" w:hAnsi="Century Gothic"/>
          <w:sz w:val="24"/>
          <w:szCs w:val="24"/>
        </w:rPr>
        <w:t>embarked</w:t>
      </w:r>
      <w:r w:rsidR="00F6215B" w:rsidRPr="008C3BCB">
        <w:rPr>
          <w:rFonts w:ascii="Century Gothic" w:hAnsi="Century Gothic"/>
          <w:sz w:val="24"/>
          <w:szCs w:val="24"/>
        </w:rPr>
        <w:t xml:space="preserve"> on a f</w:t>
      </w:r>
      <w:r w:rsidRPr="008C3BCB">
        <w:rPr>
          <w:rFonts w:ascii="Century Gothic" w:hAnsi="Century Gothic"/>
          <w:sz w:val="24"/>
          <w:szCs w:val="24"/>
        </w:rPr>
        <w:t>our</w:t>
      </w:r>
      <w:r w:rsidR="00F6215B" w:rsidRPr="008C3BCB">
        <w:rPr>
          <w:rFonts w:ascii="Century Gothic" w:hAnsi="Century Gothic"/>
          <w:sz w:val="24"/>
          <w:szCs w:val="24"/>
        </w:rPr>
        <w:t>-week tour of</w:t>
      </w:r>
      <w:r w:rsidR="00814333" w:rsidRPr="008C3BCB">
        <w:rPr>
          <w:rFonts w:ascii="Century Gothic" w:hAnsi="Century Gothic"/>
          <w:sz w:val="24"/>
          <w:szCs w:val="24"/>
        </w:rPr>
        <w:t xml:space="preserve"> India. During</w:t>
      </w:r>
      <w:r w:rsidR="001D5415" w:rsidRPr="008C3BCB">
        <w:rPr>
          <w:rFonts w:ascii="Century Gothic" w:hAnsi="Century Gothic"/>
          <w:sz w:val="24"/>
          <w:szCs w:val="24"/>
        </w:rPr>
        <w:t xml:space="preserve"> this tour, he had </w:t>
      </w:r>
      <w:r w:rsidR="00A10184" w:rsidRPr="008C3BCB">
        <w:rPr>
          <w:rFonts w:ascii="Century Gothic" w:hAnsi="Century Gothic"/>
          <w:sz w:val="24"/>
          <w:szCs w:val="24"/>
        </w:rPr>
        <w:t>the</w:t>
      </w:r>
      <w:r w:rsidR="001D5415" w:rsidRPr="008C3BCB">
        <w:rPr>
          <w:rFonts w:ascii="Century Gothic" w:hAnsi="Century Gothic"/>
          <w:sz w:val="24"/>
          <w:szCs w:val="24"/>
        </w:rPr>
        <w:t xml:space="preserve"> oppor</w:t>
      </w:r>
      <w:r w:rsidR="00E21D51" w:rsidRPr="008C3BCB">
        <w:rPr>
          <w:rFonts w:ascii="Century Gothic" w:hAnsi="Century Gothic"/>
          <w:sz w:val="24"/>
          <w:szCs w:val="24"/>
        </w:rPr>
        <w:t>tunity to visit, and to observe</w:t>
      </w:r>
      <w:r w:rsidR="001D5415" w:rsidRPr="008C3BCB">
        <w:rPr>
          <w:rFonts w:ascii="Century Gothic" w:hAnsi="Century Gothic"/>
          <w:sz w:val="24"/>
          <w:szCs w:val="24"/>
        </w:rPr>
        <w:t xml:space="preserve"> at close quarters, some </w:t>
      </w:r>
      <w:r w:rsidR="0055243A" w:rsidRPr="008C3BCB">
        <w:rPr>
          <w:rFonts w:ascii="Century Gothic" w:hAnsi="Century Gothic"/>
          <w:i/>
          <w:sz w:val="24"/>
          <w:szCs w:val="24"/>
        </w:rPr>
        <w:t>ashrams</w:t>
      </w:r>
      <w:r w:rsidR="0055243A" w:rsidRPr="008C3BCB">
        <w:rPr>
          <w:rFonts w:ascii="Century Gothic" w:hAnsi="Century Gothic"/>
          <w:sz w:val="24"/>
          <w:szCs w:val="24"/>
        </w:rPr>
        <w:t xml:space="preserve"> </w:t>
      </w:r>
      <w:r w:rsidR="00AD7F8B" w:rsidRPr="008C3BCB">
        <w:rPr>
          <w:rFonts w:ascii="Century Gothic" w:hAnsi="Century Gothic"/>
          <w:sz w:val="24"/>
          <w:szCs w:val="24"/>
        </w:rPr>
        <w:t xml:space="preserve">(communes) </w:t>
      </w:r>
      <w:r w:rsidR="0055243A" w:rsidRPr="008C3BCB">
        <w:rPr>
          <w:rFonts w:ascii="Century Gothic" w:hAnsi="Century Gothic"/>
          <w:sz w:val="24"/>
          <w:szCs w:val="24"/>
        </w:rPr>
        <w:t>and v</w:t>
      </w:r>
      <w:r w:rsidR="00093F2E" w:rsidRPr="008C3BCB">
        <w:rPr>
          <w:rFonts w:ascii="Century Gothic" w:hAnsi="Century Gothic"/>
          <w:sz w:val="24"/>
          <w:szCs w:val="24"/>
        </w:rPr>
        <w:t>illages that were inspired by</w:t>
      </w:r>
      <w:r w:rsidR="0055243A" w:rsidRPr="008C3BCB">
        <w:rPr>
          <w:rFonts w:ascii="Century Gothic" w:hAnsi="Century Gothic"/>
          <w:sz w:val="24"/>
          <w:szCs w:val="24"/>
        </w:rPr>
        <w:t xml:space="preserve"> the </w:t>
      </w:r>
      <w:proofErr w:type="spellStart"/>
      <w:r w:rsidR="0055243A" w:rsidRPr="008C3BCB">
        <w:rPr>
          <w:rFonts w:ascii="Century Gothic" w:hAnsi="Century Gothic"/>
          <w:sz w:val="24"/>
          <w:szCs w:val="24"/>
        </w:rPr>
        <w:t>Gandhian</w:t>
      </w:r>
      <w:proofErr w:type="spellEnd"/>
      <w:r w:rsidR="0055243A" w:rsidRPr="008C3BCB">
        <w:rPr>
          <w:rFonts w:ascii="Century Gothic" w:hAnsi="Century Gothic"/>
          <w:sz w:val="24"/>
          <w:szCs w:val="24"/>
        </w:rPr>
        <w:t xml:space="preserve"> vision of</w:t>
      </w:r>
      <w:r w:rsidR="00093F2E" w:rsidRPr="008C3BCB">
        <w:rPr>
          <w:rFonts w:ascii="Century Gothic" w:hAnsi="Century Gothic"/>
          <w:sz w:val="24"/>
          <w:szCs w:val="24"/>
        </w:rPr>
        <w:t xml:space="preserve"> a</w:t>
      </w:r>
      <w:r w:rsidR="00E21D51" w:rsidRPr="008C3BCB">
        <w:rPr>
          <w:rFonts w:ascii="Century Gothic" w:hAnsi="Century Gothic"/>
          <w:sz w:val="24"/>
          <w:szCs w:val="24"/>
        </w:rPr>
        <w:t>n</w:t>
      </w:r>
      <w:r w:rsidR="00093F2E" w:rsidRPr="008C3BCB">
        <w:rPr>
          <w:rFonts w:ascii="Century Gothic" w:hAnsi="Century Gothic"/>
          <w:sz w:val="24"/>
          <w:szCs w:val="24"/>
        </w:rPr>
        <w:t xml:space="preserve"> agrarian society made up of small autonomous villages.</w:t>
      </w:r>
      <w:r w:rsidR="009612E1" w:rsidRPr="008C3BCB">
        <w:rPr>
          <w:rFonts w:ascii="Century Gothic" w:hAnsi="Century Gothic"/>
          <w:sz w:val="24"/>
          <w:szCs w:val="24"/>
        </w:rPr>
        <w:t xml:space="preserve"> </w:t>
      </w:r>
      <w:r w:rsidR="005D05B5" w:rsidRPr="008C3BCB">
        <w:rPr>
          <w:rFonts w:ascii="Century Gothic" w:hAnsi="Century Gothic"/>
          <w:sz w:val="24"/>
          <w:szCs w:val="24"/>
        </w:rPr>
        <w:t>King</w:t>
      </w:r>
      <w:r w:rsidR="009612E1" w:rsidRPr="008C3BCB">
        <w:rPr>
          <w:rFonts w:ascii="Century Gothic" w:hAnsi="Century Gothic"/>
          <w:sz w:val="24"/>
          <w:szCs w:val="24"/>
        </w:rPr>
        <w:t xml:space="preserve"> expressed respect for </w:t>
      </w:r>
      <w:r w:rsidR="00231D08" w:rsidRPr="008C3BCB">
        <w:rPr>
          <w:rFonts w:ascii="Century Gothic" w:hAnsi="Century Gothic"/>
          <w:sz w:val="24"/>
          <w:szCs w:val="24"/>
        </w:rPr>
        <w:t>such</w:t>
      </w:r>
      <w:r w:rsidR="009612E1" w:rsidRPr="008C3BCB">
        <w:rPr>
          <w:rFonts w:ascii="Century Gothic" w:hAnsi="Century Gothic"/>
          <w:sz w:val="24"/>
          <w:szCs w:val="24"/>
        </w:rPr>
        <w:t xml:space="preserve"> social experiments, </w:t>
      </w:r>
      <w:r w:rsidR="00A30C17" w:rsidRPr="008C3BCB">
        <w:rPr>
          <w:rFonts w:ascii="Century Gothic" w:hAnsi="Century Gothic"/>
          <w:sz w:val="24"/>
          <w:szCs w:val="24"/>
        </w:rPr>
        <w:t xml:space="preserve">but does not seem to have been convinced that </w:t>
      </w:r>
      <w:r w:rsidR="005116E9" w:rsidRPr="008C3BCB">
        <w:rPr>
          <w:rFonts w:ascii="Century Gothic" w:hAnsi="Century Gothic"/>
          <w:sz w:val="24"/>
          <w:szCs w:val="24"/>
        </w:rPr>
        <w:t xml:space="preserve">village-based agrarian society </w:t>
      </w:r>
      <w:r w:rsidR="00E21D51" w:rsidRPr="008C3BCB">
        <w:rPr>
          <w:rFonts w:ascii="Century Gothic" w:hAnsi="Century Gothic"/>
          <w:sz w:val="24"/>
          <w:szCs w:val="24"/>
        </w:rPr>
        <w:t>wa</w:t>
      </w:r>
      <w:r w:rsidR="00735C66" w:rsidRPr="008C3BCB">
        <w:rPr>
          <w:rFonts w:ascii="Century Gothic" w:hAnsi="Century Gothic"/>
          <w:sz w:val="24"/>
          <w:szCs w:val="24"/>
        </w:rPr>
        <w:t>s any better than</w:t>
      </w:r>
      <w:r w:rsidR="005116E9" w:rsidRPr="008C3BCB">
        <w:rPr>
          <w:rFonts w:ascii="Century Gothic" w:hAnsi="Century Gothic"/>
          <w:sz w:val="24"/>
          <w:szCs w:val="24"/>
        </w:rPr>
        <w:t xml:space="preserve"> </w:t>
      </w:r>
      <w:r w:rsidR="007545FB" w:rsidRPr="008C3BCB">
        <w:rPr>
          <w:rFonts w:ascii="Century Gothic" w:hAnsi="Century Gothic"/>
          <w:sz w:val="24"/>
          <w:szCs w:val="24"/>
        </w:rPr>
        <w:t>urban industrialized society</w:t>
      </w:r>
      <w:r w:rsidR="00D05B54" w:rsidRPr="008C3BCB">
        <w:rPr>
          <w:rFonts w:ascii="Century Gothic" w:hAnsi="Century Gothic"/>
          <w:sz w:val="24"/>
          <w:szCs w:val="24"/>
        </w:rPr>
        <w:t xml:space="preserve">. </w:t>
      </w:r>
      <w:r w:rsidR="00EF27B0" w:rsidRPr="008C3BCB">
        <w:rPr>
          <w:rFonts w:ascii="Century Gothic" w:hAnsi="Century Gothic"/>
          <w:sz w:val="24"/>
          <w:szCs w:val="24"/>
        </w:rPr>
        <w:t>James Bristol, who accompanied</w:t>
      </w:r>
      <w:r w:rsidR="005D05B5" w:rsidRPr="008C3BCB">
        <w:rPr>
          <w:rFonts w:ascii="Century Gothic" w:hAnsi="Century Gothic"/>
          <w:sz w:val="24"/>
          <w:szCs w:val="24"/>
        </w:rPr>
        <w:t xml:space="preserve"> </w:t>
      </w:r>
      <w:r w:rsidR="00DA7AB5" w:rsidRPr="008C3BCB">
        <w:rPr>
          <w:rFonts w:ascii="Century Gothic" w:hAnsi="Century Gothic"/>
          <w:sz w:val="24"/>
          <w:szCs w:val="24"/>
        </w:rPr>
        <w:t xml:space="preserve">the </w:t>
      </w:r>
      <w:r w:rsidR="005D05B5" w:rsidRPr="008C3BCB">
        <w:rPr>
          <w:rFonts w:ascii="Century Gothic" w:hAnsi="Century Gothic"/>
          <w:sz w:val="24"/>
          <w:szCs w:val="24"/>
        </w:rPr>
        <w:t>King</w:t>
      </w:r>
      <w:r w:rsidR="00DA7AB5" w:rsidRPr="008C3BCB">
        <w:rPr>
          <w:rFonts w:ascii="Century Gothic" w:hAnsi="Century Gothic"/>
          <w:sz w:val="24"/>
          <w:szCs w:val="24"/>
        </w:rPr>
        <w:t>s</w:t>
      </w:r>
      <w:r w:rsidR="00D05B54" w:rsidRPr="008C3BCB">
        <w:rPr>
          <w:rFonts w:ascii="Century Gothic" w:hAnsi="Century Gothic"/>
          <w:sz w:val="24"/>
          <w:szCs w:val="24"/>
        </w:rPr>
        <w:t xml:space="preserve"> </w:t>
      </w:r>
      <w:r w:rsidR="00EF27B0" w:rsidRPr="008C3BCB">
        <w:rPr>
          <w:rFonts w:ascii="Century Gothic" w:hAnsi="Century Gothic"/>
          <w:sz w:val="24"/>
          <w:szCs w:val="24"/>
        </w:rPr>
        <w:t xml:space="preserve">on their </w:t>
      </w:r>
      <w:proofErr w:type="gramStart"/>
      <w:r w:rsidR="00EF27B0" w:rsidRPr="008C3BCB">
        <w:rPr>
          <w:rFonts w:ascii="Century Gothic" w:hAnsi="Century Gothic"/>
          <w:sz w:val="24"/>
          <w:szCs w:val="24"/>
        </w:rPr>
        <w:t>tour</w:t>
      </w:r>
      <w:proofErr w:type="gramEnd"/>
      <w:r w:rsidR="00EF27B0" w:rsidRPr="008C3BCB">
        <w:rPr>
          <w:rFonts w:ascii="Century Gothic" w:hAnsi="Century Gothic"/>
          <w:sz w:val="24"/>
          <w:szCs w:val="24"/>
        </w:rPr>
        <w:t xml:space="preserve"> </w:t>
      </w:r>
      <w:r w:rsidR="00231D08" w:rsidRPr="008C3BCB">
        <w:rPr>
          <w:rFonts w:ascii="Century Gothic" w:hAnsi="Century Gothic"/>
          <w:sz w:val="24"/>
          <w:szCs w:val="24"/>
        </w:rPr>
        <w:t xml:space="preserve">recorded </w:t>
      </w:r>
      <w:r w:rsidR="00040E81" w:rsidRPr="008C3BCB">
        <w:rPr>
          <w:rFonts w:ascii="Century Gothic" w:hAnsi="Century Gothic"/>
          <w:sz w:val="24"/>
          <w:szCs w:val="24"/>
        </w:rPr>
        <w:t>his impressions of</w:t>
      </w:r>
      <w:r w:rsidR="005D05B5" w:rsidRPr="008C3BCB">
        <w:rPr>
          <w:rFonts w:ascii="Century Gothic" w:hAnsi="Century Gothic"/>
          <w:sz w:val="24"/>
          <w:szCs w:val="24"/>
        </w:rPr>
        <w:t xml:space="preserve"> King</w:t>
      </w:r>
      <w:r w:rsidR="00040E81" w:rsidRPr="008C3BCB">
        <w:rPr>
          <w:rFonts w:ascii="Century Gothic" w:hAnsi="Century Gothic"/>
          <w:sz w:val="24"/>
          <w:szCs w:val="24"/>
        </w:rPr>
        <w:t xml:space="preserve">’s visit to an </w:t>
      </w:r>
      <w:r w:rsidR="00040E81" w:rsidRPr="008C3BCB">
        <w:rPr>
          <w:rFonts w:ascii="Century Gothic" w:hAnsi="Century Gothic"/>
          <w:i/>
          <w:sz w:val="24"/>
          <w:szCs w:val="24"/>
        </w:rPr>
        <w:t>ashram</w:t>
      </w:r>
      <w:r w:rsidR="00040E81" w:rsidRPr="008C3BCB">
        <w:rPr>
          <w:rFonts w:ascii="Century Gothic" w:hAnsi="Century Gothic"/>
          <w:sz w:val="24"/>
          <w:szCs w:val="24"/>
        </w:rPr>
        <w:t xml:space="preserve"> run along </w:t>
      </w:r>
      <w:proofErr w:type="spellStart"/>
      <w:r w:rsidR="00040E81" w:rsidRPr="008C3BCB">
        <w:rPr>
          <w:rFonts w:ascii="Century Gothic" w:hAnsi="Century Gothic"/>
          <w:sz w:val="24"/>
          <w:szCs w:val="24"/>
        </w:rPr>
        <w:t>Gandhian</w:t>
      </w:r>
      <w:proofErr w:type="spellEnd"/>
      <w:r w:rsidR="00040E81" w:rsidRPr="008C3BCB">
        <w:rPr>
          <w:rFonts w:ascii="Century Gothic" w:hAnsi="Century Gothic"/>
          <w:sz w:val="24"/>
          <w:szCs w:val="24"/>
        </w:rPr>
        <w:t xml:space="preserve"> lines by </w:t>
      </w:r>
      <w:proofErr w:type="spellStart"/>
      <w:r w:rsidR="00040E81" w:rsidRPr="008C3BCB">
        <w:rPr>
          <w:rFonts w:ascii="Century Gothic" w:hAnsi="Century Gothic"/>
          <w:sz w:val="24"/>
          <w:szCs w:val="24"/>
        </w:rPr>
        <w:t>Jayaprakash</w:t>
      </w:r>
      <w:proofErr w:type="spellEnd"/>
      <w:r w:rsidR="00040E81" w:rsidRPr="008C3BCB">
        <w:rPr>
          <w:rFonts w:ascii="Century Gothic" w:hAnsi="Century Gothic"/>
          <w:sz w:val="24"/>
          <w:szCs w:val="24"/>
        </w:rPr>
        <w:t xml:space="preserve"> </w:t>
      </w:r>
      <w:proofErr w:type="spellStart"/>
      <w:r w:rsidR="00040E81" w:rsidRPr="008C3BCB">
        <w:rPr>
          <w:rFonts w:ascii="Century Gothic" w:hAnsi="Century Gothic"/>
          <w:sz w:val="24"/>
          <w:szCs w:val="24"/>
        </w:rPr>
        <w:t>Narayan</w:t>
      </w:r>
      <w:proofErr w:type="spellEnd"/>
      <w:r w:rsidR="00F57717" w:rsidRPr="008C3BCB">
        <w:rPr>
          <w:rFonts w:ascii="Century Gothic" w:hAnsi="Century Gothic"/>
          <w:sz w:val="24"/>
          <w:szCs w:val="24"/>
        </w:rPr>
        <w:t>,</w:t>
      </w:r>
      <w:r w:rsidR="00040E81" w:rsidRPr="008C3BCB">
        <w:rPr>
          <w:rFonts w:ascii="Century Gothic" w:hAnsi="Century Gothic"/>
          <w:sz w:val="24"/>
          <w:szCs w:val="24"/>
        </w:rPr>
        <w:t xml:space="preserve"> </w:t>
      </w:r>
    </w:p>
    <w:p w:rsidR="00FA0571" w:rsidRPr="008C3BCB" w:rsidRDefault="009C7EE3" w:rsidP="00FA0571">
      <w:pPr>
        <w:spacing w:line="480" w:lineRule="auto"/>
        <w:ind w:left="1440"/>
        <w:rPr>
          <w:rFonts w:ascii="Century Gothic" w:hAnsi="Century Gothic"/>
          <w:sz w:val="24"/>
          <w:szCs w:val="24"/>
        </w:rPr>
      </w:pPr>
      <w:proofErr w:type="spellStart"/>
      <w:r w:rsidRPr="008C3BCB">
        <w:rPr>
          <w:rFonts w:ascii="Century Gothic" w:hAnsi="Century Gothic"/>
          <w:sz w:val="24"/>
          <w:szCs w:val="24"/>
        </w:rPr>
        <w:t>J</w:t>
      </w:r>
      <w:r w:rsidR="00F57717" w:rsidRPr="008C3BCB">
        <w:rPr>
          <w:rFonts w:ascii="Century Gothic" w:hAnsi="Century Gothic"/>
          <w:sz w:val="24"/>
          <w:szCs w:val="24"/>
        </w:rPr>
        <w:t>ayaprakash</w:t>
      </w:r>
      <w:proofErr w:type="spellEnd"/>
      <w:r w:rsidR="00F57717" w:rsidRPr="008C3BCB">
        <w:rPr>
          <w:rFonts w:ascii="Century Gothic" w:hAnsi="Century Gothic"/>
          <w:sz w:val="24"/>
          <w:szCs w:val="24"/>
        </w:rPr>
        <w:t xml:space="preserve"> </w:t>
      </w:r>
      <w:proofErr w:type="spellStart"/>
      <w:r w:rsidR="00F57717" w:rsidRPr="008C3BCB">
        <w:rPr>
          <w:rFonts w:ascii="Century Gothic" w:hAnsi="Century Gothic"/>
          <w:sz w:val="24"/>
          <w:szCs w:val="24"/>
        </w:rPr>
        <w:t>Narayan</w:t>
      </w:r>
      <w:proofErr w:type="spellEnd"/>
      <w:r w:rsidR="00F57717" w:rsidRPr="008C3BCB">
        <w:rPr>
          <w:rFonts w:ascii="Century Gothic" w:hAnsi="Century Gothic"/>
          <w:sz w:val="24"/>
          <w:szCs w:val="24"/>
        </w:rPr>
        <w:t xml:space="preserve"> rode with us… </w:t>
      </w:r>
      <w:r w:rsidRPr="008C3BCB">
        <w:rPr>
          <w:rFonts w:ascii="Century Gothic" w:hAnsi="Century Gothic"/>
          <w:sz w:val="24"/>
          <w:szCs w:val="24"/>
        </w:rPr>
        <w:t>and a most stimulating conversation ensued</w:t>
      </w:r>
      <w:r w:rsidR="00DA7AB5" w:rsidRPr="008C3BCB">
        <w:rPr>
          <w:rFonts w:ascii="Century Gothic" w:hAnsi="Century Gothic"/>
          <w:sz w:val="24"/>
          <w:szCs w:val="24"/>
        </w:rPr>
        <w:t>..</w:t>
      </w:r>
      <w:r w:rsidRPr="008C3BCB">
        <w:rPr>
          <w:rFonts w:ascii="Century Gothic" w:hAnsi="Century Gothic"/>
          <w:sz w:val="24"/>
          <w:szCs w:val="24"/>
        </w:rPr>
        <w:t xml:space="preserve">. Martin found J.P.’s decentralist ideas challenging, but could not go as far as J.P. is prepared to go. The next day, after a long jeep ride to reach J.P.’s Ashram, he was to point out that even </w:t>
      </w:r>
      <w:proofErr w:type="spellStart"/>
      <w:r w:rsidRPr="008C3BCB">
        <w:rPr>
          <w:rFonts w:ascii="Century Gothic" w:hAnsi="Century Gothic"/>
          <w:sz w:val="24"/>
          <w:szCs w:val="24"/>
        </w:rPr>
        <w:t>Jayaprakash</w:t>
      </w:r>
      <w:proofErr w:type="spellEnd"/>
      <w:r w:rsidRPr="008C3BCB">
        <w:rPr>
          <w:rFonts w:ascii="Century Gothic" w:hAnsi="Century Gothic"/>
          <w:sz w:val="24"/>
          <w:szCs w:val="24"/>
        </w:rPr>
        <w:t xml:space="preserve"> </w:t>
      </w:r>
      <w:proofErr w:type="spellStart"/>
      <w:r w:rsidRPr="008C3BCB">
        <w:rPr>
          <w:rFonts w:ascii="Century Gothic" w:hAnsi="Century Gothic"/>
          <w:sz w:val="24"/>
          <w:szCs w:val="24"/>
        </w:rPr>
        <w:t>Narayan</w:t>
      </w:r>
      <w:proofErr w:type="spellEnd"/>
      <w:r w:rsidRPr="008C3BCB">
        <w:rPr>
          <w:rFonts w:ascii="Century Gothic" w:hAnsi="Century Gothic"/>
          <w:sz w:val="24"/>
          <w:szCs w:val="24"/>
        </w:rPr>
        <w:t xml:space="preserve"> is dependent upon a </w:t>
      </w:r>
      <w:r w:rsidRPr="008C3BCB">
        <w:rPr>
          <w:rFonts w:ascii="Century Gothic" w:hAnsi="Century Gothic"/>
          <w:sz w:val="24"/>
          <w:szCs w:val="24"/>
        </w:rPr>
        <w:lastRenderedPageBreak/>
        <w:t xml:space="preserve">factory-produced vehicle to keep his Ashram in touch with the surrounding community. </w:t>
      </w:r>
      <w:r w:rsidR="00F7625C" w:rsidRPr="008C3BCB">
        <w:rPr>
          <w:rFonts w:ascii="Century Gothic" w:hAnsi="Century Gothic"/>
          <w:sz w:val="24"/>
          <w:szCs w:val="24"/>
        </w:rPr>
        <w:t>(Bristol)</w:t>
      </w:r>
    </w:p>
    <w:p w:rsidR="00D067F0" w:rsidRPr="008C3BCB" w:rsidRDefault="001654B4" w:rsidP="00FA0571">
      <w:pPr>
        <w:spacing w:line="480" w:lineRule="auto"/>
        <w:rPr>
          <w:rFonts w:ascii="Century Gothic" w:hAnsi="Century Gothic"/>
          <w:sz w:val="24"/>
          <w:szCs w:val="24"/>
        </w:rPr>
      </w:pPr>
      <w:r w:rsidRPr="008C3BCB">
        <w:rPr>
          <w:rFonts w:ascii="Century Gothic" w:hAnsi="Century Gothic"/>
          <w:sz w:val="24"/>
          <w:szCs w:val="24"/>
        </w:rPr>
        <w:t>King</w:t>
      </w:r>
      <w:r w:rsidR="007F222C" w:rsidRPr="008C3BCB">
        <w:rPr>
          <w:rFonts w:ascii="Century Gothic" w:hAnsi="Century Gothic"/>
          <w:sz w:val="24"/>
          <w:szCs w:val="24"/>
        </w:rPr>
        <w:t xml:space="preserve"> </w:t>
      </w:r>
      <w:r w:rsidR="00D067F0" w:rsidRPr="008C3BCB">
        <w:rPr>
          <w:rFonts w:ascii="Century Gothic" w:hAnsi="Century Gothic"/>
          <w:sz w:val="24"/>
          <w:szCs w:val="24"/>
        </w:rPr>
        <w:t>d</w:t>
      </w:r>
      <w:r w:rsidR="00DC29F3" w:rsidRPr="008C3BCB">
        <w:rPr>
          <w:rFonts w:ascii="Century Gothic" w:hAnsi="Century Gothic"/>
          <w:sz w:val="24"/>
          <w:szCs w:val="24"/>
        </w:rPr>
        <w:t>id</w:t>
      </w:r>
      <w:r w:rsidR="00BA2470" w:rsidRPr="008C3BCB">
        <w:rPr>
          <w:rFonts w:ascii="Century Gothic" w:hAnsi="Century Gothic"/>
          <w:sz w:val="24"/>
          <w:szCs w:val="24"/>
        </w:rPr>
        <w:t xml:space="preserve"> </w:t>
      </w:r>
      <w:r w:rsidR="00D067F0" w:rsidRPr="008C3BCB">
        <w:rPr>
          <w:rFonts w:ascii="Century Gothic" w:hAnsi="Century Gothic"/>
          <w:sz w:val="24"/>
          <w:szCs w:val="24"/>
        </w:rPr>
        <w:t xml:space="preserve">not claim to have a ready answer for India’s problems, but he </w:t>
      </w:r>
      <w:r w:rsidR="00F06C26" w:rsidRPr="008C3BCB">
        <w:rPr>
          <w:rFonts w:ascii="Century Gothic" w:hAnsi="Century Gothic"/>
          <w:sz w:val="24"/>
          <w:szCs w:val="24"/>
        </w:rPr>
        <w:t>supported</w:t>
      </w:r>
      <w:r w:rsidR="007F222C" w:rsidRPr="008C3BCB">
        <w:rPr>
          <w:rFonts w:ascii="Century Gothic" w:hAnsi="Century Gothic"/>
          <w:sz w:val="24"/>
          <w:szCs w:val="24"/>
        </w:rPr>
        <w:t xml:space="preserve"> </w:t>
      </w:r>
      <w:r w:rsidR="00C33107" w:rsidRPr="008C3BCB">
        <w:rPr>
          <w:rFonts w:ascii="Century Gothic" w:hAnsi="Century Gothic"/>
          <w:sz w:val="24"/>
          <w:szCs w:val="24"/>
        </w:rPr>
        <w:t xml:space="preserve">industrialization and </w:t>
      </w:r>
      <w:r w:rsidR="007F222C" w:rsidRPr="008C3BCB">
        <w:rPr>
          <w:rFonts w:ascii="Century Gothic" w:hAnsi="Century Gothic"/>
          <w:sz w:val="24"/>
          <w:szCs w:val="24"/>
        </w:rPr>
        <w:t xml:space="preserve">modernization, </w:t>
      </w:r>
      <w:r w:rsidR="00F06C26" w:rsidRPr="008C3BCB">
        <w:rPr>
          <w:rFonts w:ascii="Century Gothic" w:hAnsi="Century Gothic"/>
          <w:sz w:val="24"/>
          <w:szCs w:val="24"/>
        </w:rPr>
        <w:t>and</w:t>
      </w:r>
      <w:r w:rsidR="007F222C" w:rsidRPr="008C3BCB">
        <w:rPr>
          <w:rFonts w:ascii="Century Gothic" w:hAnsi="Century Gothic"/>
          <w:sz w:val="24"/>
          <w:szCs w:val="24"/>
        </w:rPr>
        <w:t xml:space="preserve"> </w:t>
      </w:r>
      <w:r w:rsidR="00DA7AB5" w:rsidRPr="008C3BCB">
        <w:rPr>
          <w:rFonts w:ascii="Century Gothic" w:hAnsi="Century Gothic"/>
          <w:sz w:val="24"/>
          <w:szCs w:val="24"/>
        </w:rPr>
        <w:t>called upon</w:t>
      </w:r>
      <w:r w:rsidR="007F222C" w:rsidRPr="008C3BCB">
        <w:rPr>
          <w:rFonts w:ascii="Century Gothic" w:hAnsi="Century Gothic"/>
          <w:sz w:val="24"/>
          <w:szCs w:val="24"/>
        </w:rPr>
        <w:t xml:space="preserve"> the United States to </w:t>
      </w:r>
      <w:r w:rsidR="008E5D05" w:rsidRPr="008C3BCB">
        <w:rPr>
          <w:rFonts w:ascii="Century Gothic" w:hAnsi="Century Gothic"/>
          <w:sz w:val="24"/>
          <w:szCs w:val="24"/>
        </w:rPr>
        <w:t>assist</w:t>
      </w:r>
      <w:r w:rsidR="007F222C" w:rsidRPr="008C3BCB">
        <w:rPr>
          <w:rFonts w:ascii="Century Gothic" w:hAnsi="Century Gothic"/>
          <w:sz w:val="24"/>
          <w:szCs w:val="24"/>
        </w:rPr>
        <w:t xml:space="preserve"> India with </w:t>
      </w:r>
      <w:r w:rsidR="00DA7AB5" w:rsidRPr="008C3BCB">
        <w:rPr>
          <w:rFonts w:ascii="Century Gothic" w:hAnsi="Century Gothic"/>
          <w:sz w:val="24"/>
          <w:szCs w:val="24"/>
        </w:rPr>
        <w:t>capital and technical know-how.</w:t>
      </w:r>
    </w:p>
    <w:p w:rsidR="00C760B7" w:rsidRPr="008C3BCB" w:rsidRDefault="001654B4" w:rsidP="00637699">
      <w:pPr>
        <w:spacing w:line="480" w:lineRule="auto"/>
        <w:ind w:firstLine="720"/>
        <w:rPr>
          <w:rFonts w:ascii="Century Gothic" w:hAnsi="Century Gothic"/>
          <w:sz w:val="24"/>
          <w:szCs w:val="24"/>
        </w:rPr>
      </w:pPr>
      <w:r w:rsidRPr="008C3BCB">
        <w:rPr>
          <w:rFonts w:ascii="Century Gothic" w:hAnsi="Century Gothic"/>
          <w:sz w:val="24"/>
          <w:szCs w:val="24"/>
        </w:rPr>
        <w:t xml:space="preserve"> King</w:t>
      </w:r>
      <w:r w:rsidR="00E5493D" w:rsidRPr="008C3BCB">
        <w:rPr>
          <w:rFonts w:ascii="Century Gothic" w:hAnsi="Century Gothic"/>
          <w:sz w:val="24"/>
          <w:szCs w:val="24"/>
        </w:rPr>
        <w:t xml:space="preserve">’s </w:t>
      </w:r>
      <w:r w:rsidR="000F7A66" w:rsidRPr="008C3BCB">
        <w:rPr>
          <w:rFonts w:ascii="Century Gothic" w:hAnsi="Century Gothic"/>
          <w:sz w:val="24"/>
          <w:szCs w:val="24"/>
        </w:rPr>
        <w:t xml:space="preserve">indifference towards </w:t>
      </w:r>
      <w:r w:rsidR="00987568" w:rsidRPr="008C3BCB">
        <w:rPr>
          <w:rFonts w:ascii="Century Gothic" w:hAnsi="Century Gothic"/>
          <w:sz w:val="24"/>
          <w:szCs w:val="24"/>
        </w:rPr>
        <w:t xml:space="preserve">the </w:t>
      </w:r>
      <w:proofErr w:type="spellStart"/>
      <w:r w:rsidR="00987568" w:rsidRPr="008C3BCB">
        <w:rPr>
          <w:rFonts w:ascii="Century Gothic" w:hAnsi="Century Gothic"/>
          <w:sz w:val="24"/>
          <w:szCs w:val="24"/>
        </w:rPr>
        <w:t>Gandhian</w:t>
      </w:r>
      <w:proofErr w:type="spellEnd"/>
      <w:r w:rsidR="008E5D05" w:rsidRPr="008C3BCB">
        <w:rPr>
          <w:rFonts w:ascii="Century Gothic" w:hAnsi="Century Gothic"/>
          <w:sz w:val="24"/>
          <w:szCs w:val="24"/>
        </w:rPr>
        <w:t xml:space="preserve"> agrarian vision and his preference </w:t>
      </w:r>
      <w:r w:rsidR="004A745D" w:rsidRPr="008C3BCB">
        <w:rPr>
          <w:rFonts w:ascii="Century Gothic" w:hAnsi="Century Gothic"/>
          <w:sz w:val="24"/>
          <w:szCs w:val="24"/>
        </w:rPr>
        <w:t xml:space="preserve">for </w:t>
      </w:r>
      <w:r w:rsidR="00737098" w:rsidRPr="008C3BCB">
        <w:rPr>
          <w:rFonts w:ascii="Century Gothic" w:hAnsi="Century Gothic"/>
          <w:sz w:val="24"/>
          <w:szCs w:val="24"/>
        </w:rPr>
        <w:t xml:space="preserve">modern industrial society was deeply rooted in his </w:t>
      </w:r>
      <w:r w:rsidR="00E05C99" w:rsidRPr="008C3BCB">
        <w:rPr>
          <w:rFonts w:ascii="Century Gothic" w:hAnsi="Century Gothic"/>
          <w:sz w:val="24"/>
          <w:szCs w:val="24"/>
        </w:rPr>
        <w:t xml:space="preserve">core ethical </w:t>
      </w:r>
      <w:r w:rsidR="00987568" w:rsidRPr="008C3BCB">
        <w:rPr>
          <w:rFonts w:ascii="Century Gothic" w:hAnsi="Century Gothic"/>
          <w:sz w:val="24"/>
          <w:szCs w:val="24"/>
        </w:rPr>
        <w:t xml:space="preserve">values and </w:t>
      </w:r>
      <w:r w:rsidR="00E05C99" w:rsidRPr="008C3BCB">
        <w:rPr>
          <w:rFonts w:ascii="Century Gothic" w:hAnsi="Century Gothic"/>
          <w:sz w:val="24"/>
          <w:szCs w:val="24"/>
        </w:rPr>
        <w:t>beliefs</w:t>
      </w:r>
      <w:r w:rsidR="00737098" w:rsidRPr="008C3BCB">
        <w:rPr>
          <w:rFonts w:ascii="Century Gothic" w:hAnsi="Century Gothic"/>
          <w:sz w:val="24"/>
          <w:szCs w:val="24"/>
        </w:rPr>
        <w:t xml:space="preserve">. </w:t>
      </w:r>
      <w:r w:rsidR="00987568" w:rsidRPr="008C3BCB">
        <w:rPr>
          <w:rFonts w:ascii="Century Gothic" w:hAnsi="Century Gothic"/>
          <w:sz w:val="24"/>
          <w:szCs w:val="24"/>
        </w:rPr>
        <w:t>B</w:t>
      </w:r>
      <w:r w:rsidR="00947B22" w:rsidRPr="008C3BCB">
        <w:rPr>
          <w:rFonts w:ascii="Century Gothic" w:hAnsi="Century Gothic"/>
          <w:sz w:val="24"/>
          <w:szCs w:val="24"/>
        </w:rPr>
        <w:t xml:space="preserve">oth King and Gandhi were deeply religious, </w:t>
      </w:r>
      <w:r w:rsidR="00987568" w:rsidRPr="008C3BCB">
        <w:rPr>
          <w:rFonts w:ascii="Century Gothic" w:hAnsi="Century Gothic"/>
          <w:sz w:val="24"/>
          <w:szCs w:val="24"/>
        </w:rPr>
        <w:t xml:space="preserve">but the </w:t>
      </w:r>
      <w:r w:rsidR="00637699" w:rsidRPr="008C3BCB">
        <w:rPr>
          <w:rFonts w:ascii="Century Gothic" w:hAnsi="Century Gothic"/>
          <w:sz w:val="24"/>
          <w:szCs w:val="24"/>
        </w:rPr>
        <w:t>religious lens through which King viewed modernity was very diff</w:t>
      </w:r>
      <w:r w:rsidR="00532BD4" w:rsidRPr="008C3BCB">
        <w:rPr>
          <w:rFonts w:ascii="Century Gothic" w:hAnsi="Century Gothic"/>
          <w:sz w:val="24"/>
          <w:szCs w:val="24"/>
        </w:rPr>
        <w:t xml:space="preserve">erent from that used by Gandhi. </w:t>
      </w:r>
      <w:r w:rsidR="00C760B7" w:rsidRPr="008C3BCB">
        <w:rPr>
          <w:rFonts w:ascii="Century Gothic" w:hAnsi="Century Gothic"/>
          <w:sz w:val="24"/>
          <w:szCs w:val="24"/>
        </w:rPr>
        <w:t xml:space="preserve">In a 1949 essay comparing liberalism and fundamentalism, </w:t>
      </w:r>
      <w:r w:rsidR="00EA3224" w:rsidRPr="008C3BCB">
        <w:rPr>
          <w:rFonts w:ascii="Century Gothic" w:hAnsi="Century Gothic"/>
          <w:sz w:val="24"/>
          <w:szCs w:val="24"/>
        </w:rPr>
        <w:t>in which he display</w:t>
      </w:r>
      <w:r w:rsidR="00A3090A" w:rsidRPr="008C3BCB">
        <w:rPr>
          <w:rFonts w:ascii="Century Gothic" w:hAnsi="Century Gothic"/>
          <w:sz w:val="24"/>
          <w:szCs w:val="24"/>
        </w:rPr>
        <w:t>ed</w:t>
      </w:r>
      <w:r w:rsidR="00EA3224" w:rsidRPr="008C3BCB">
        <w:rPr>
          <w:rFonts w:ascii="Century Gothic" w:hAnsi="Century Gothic"/>
          <w:sz w:val="24"/>
          <w:szCs w:val="24"/>
        </w:rPr>
        <w:t xml:space="preserve"> a clear preference for liberalism,</w:t>
      </w:r>
      <w:r w:rsidR="00C760B7" w:rsidRPr="008C3BCB">
        <w:rPr>
          <w:rFonts w:ascii="Century Gothic" w:hAnsi="Century Gothic"/>
          <w:sz w:val="24"/>
          <w:szCs w:val="24"/>
        </w:rPr>
        <w:t xml:space="preserve"> </w:t>
      </w:r>
      <w:r w:rsidR="005C3BA9" w:rsidRPr="008C3BCB">
        <w:rPr>
          <w:rFonts w:ascii="Century Gothic" w:hAnsi="Century Gothic"/>
          <w:sz w:val="24"/>
          <w:szCs w:val="24"/>
        </w:rPr>
        <w:t>King wr</w:t>
      </w:r>
      <w:r w:rsidR="00FA0571" w:rsidRPr="008C3BCB">
        <w:rPr>
          <w:rFonts w:ascii="Century Gothic" w:hAnsi="Century Gothic"/>
          <w:sz w:val="24"/>
          <w:szCs w:val="24"/>
        </w:rPr>
        <w:t>ote</w:t>
      </w:r>
      <w:r w:rsidR="005C3BA9" w:rsidRPr="008C3BCB">
        <w:rPr>
          <w:rFonts w:ascii="Century Gothic" w:hAnsi="Century Gothic"/>
          <w:sz w:val="24"/>
          <w:szCs w:val="24"/>
        </w:rPr>
        <w:t xml:space="preserve"> that “when man finds himself amid a changing society” </w:t>
      </w:r>
      <w:r w:rsidR="00C760B7" w:rsidRPr="008C3BCB">
        <w:rPr>
          <w:rFonts w:ascii="Century Gothic" w:hAnsi="Century Gothic"/>
          <w:sz w:val="24"/>
          <w:szCs w:val="24"/>
        </w:rPr>
        <w:t>caused by scientific and technological progress, he has two choices,</w:t>
      </w:r>
    </w:p>
    <w:p w:rsidR="00C760B7" w:rsidRPr="008C3BCB" w:rsidRDefault="00C760B7" w:rsidP="00C760B7">
      <w:pPr>
        <w:spacing w:line="480" w:lineRule="auto"/>
        <w:ind w:left="1440"/>
        <w:rPr>
          <w:rFonts w:ascii="Century Gothic" w:hAnsi="Century Gothic"/>
          <w:sz w:val="24"/>
          <w:szCs w:val="24"/>
        </w:rPr>
      </w:pPr>
      <w:r w:rsidRPr="008C3BCB">
        <w:rPr>
          <w:rFonts w:ascii="Century Gothic" w:hAnsi="Century Gothic"/>
          <w:sz w:val="24"/>
          <w:szCs w:val="24"/>
        </w:rPr>
        <w:t>Either he attempts to adjust his thinking to the changing conditions or he attempts to hold to old dogmatic ideas amid the new. Fundamentalism chose the latter while liberalism chose the former…</w:t>
      </w:r>
    </w:p>
    <w:p w:rsidR="00C760B7" w:rsidRPr="008C3BCB" w:rsidRDefault="003D480D" w:rsidP="00C760B7">
      <w:pPr>
        <w:spacing w:line="480" w:lineRule="auto"/>
        <w:ind w:left="1440"/>
        <w:rPr>
          <w:rFonts w:ascii="Century Gothic" w:hAnsi="Century Gothic"/>
          <w:sz w:val="24"/>
          <w:szCs w:val="24"/>
        </w:rPr>
      </w:pPr>
      <w:r w:rsidRPr="008C3BCB">
        <w:rPr>
          <w:rFonts w:ascii="Century Gothic" w:hAnsi="Century Gothic"/>
          <w:sz w:val="24"/>
          <w:szCs w:val="24"/>
        </w:rPr>
        <w:t>…</w:t>
      </w:r>
      <w:r w:rsidR="00C760B7" w:rsidRPr="008C3BCB">
        <w:rPr>
          <w:rFonts w:ascii="Century Gothic" w:hAnsi="Century Gothic"/>
          <w:sz w:val="24"/>
          <w:szCs w:val="24"/>
        </w:rPr>
        <w:t xml:space="preserve">liberalism is a progressive movement which came into being in an attempt to adjust religion to all new truth. </w:t>
      </w:r>
      <w:proofErr w:type="gramStart"/>
      <w:r w:rsidR="00C760B7" w:rsidRPr="008C3BCB">
        <w:rPr>
          <w:rFonts w:ascii="Century Gothic" w:hAnsi="Century Gothic"/>
          <w:sz w:val="24"/>
          <w:szCs w:val="24"/>
        </w:rPr>
        <w:t xml:space="preserve">Just as the Scholastics attempted to wed theology to the dominant thought pattern of their day, viz., Aristotelian philosophy, the modern liberal attempts to wed theology to the dominant thought pattern of his day, viz., </w:t>
      </w:r>
      <w:r w:rsidR="00C760B7" w:rsidRPr="008C3BCB">
        <w:rPr>
          <w:rFonts w:ascii="Century Gothic" w:hAnsi="Century Gothic"/>
          <w:sz w:val="24"/>
          <w:szCs w:val="24"/>
        </w:rPr>
        <w:lastRenderedPageBreak/>
        <w:t>science.</w:t>
      </w:r>
      <w:proofErr w:type="gramEnd"/>
      <w:r w:rsidR="00C760B7" w:rsidRPr="008C3BCB">
        <w:rPr>
          <w:rFonts w:ascii="Century Gothic" w:hAnsi="Century Gothic"/>
          <w:sz w:val="24"/>
          <w:szCs w:val="24"/>
        </w:rPr>
        <w:t xml:space="preserve"> The liberal doesn't mind changing old world views to fit the scientific world view.</w:t>
      </w:r>
      <w:r w:rsidR="00EA3224" w:rsidRPr="008C3BCB">
        <w:rPr>
          <w:rFonts w:ascii="Century Gothic" w:hAnsi="Century Gothic"/>
          <w:sz w:val="24"/>
          <w:szCs w:val="24"/>
        </w:rPr>
        <w:t xml:space="preserve"> (King</w:t>
      </w:r>
      <w:r w:rsidR="00431FB7" w:rsidRPr="008C3BCB">
        <w:rPr>
          <w:rFonts w:ascii="Century Gothic" w:hAnsi="Century Gothic"/>
          <w:sz w:val="24"/>
          <w:szCs w:val="24"/>
        </w:rPr>
        <w:t xml:space="preserve">, </w:t>
      </w:r>
      <w:proofErr w:type="gramStart"/>
      <w:r w:rsidR="00431FB7" w:rsidRPr="008C3BCB">
        <w:rPr>
          <w:rFonts w:ascii="Century Gothic" w:hAnsi="Century Gothic"/>
          <w:i/>
          <w:sz w:val="24"/>
          <w:szCs w:val="24"/>
        </w:rPr>
        <w:t>The</w:t>
      </w:r>
      <w:proofErr w:type="gramEnd"/>
      <w:r w:rsidR="00431FB7" w:rsidRPr="008C3BCB">
        <w:rPr>
          <w:rFonts w:ascii="Century Gothic" w:hAnsi="Century Gothic"/>
          <w:i/>
          <w:sz w:val="24"/>
          <w:szCs w:val="24"/>
        </w:rPr>
        <w:t xml:space="preserve"> Sources</w:t>
      </w:r>
      <w:r w:rsidR="00431FB7" w:rsidRPr="008C3BCB">
        <w:rPr>
          <w:rFonts w:ascii="Century Gothic" w:hAnsi="Century Gothic"/>
          <w:sz w:val="24"/>
          <w:szCs w:val="24"/>
        </w:rPr>
        <w:t>)</w:t>
      </w:r>
    </w:p>
    <w:p w:rsidR="00B0413B" w:rsidRPr="008C3BCB" w:rsidRDefault="00943724" w:rsidP="00696D99">
      <w:pPr>
        <w:spacing w:line="480" w:lineRule="auto"/>
        <w:ind w:firstLine="720"/>
        <w:rPr>
          <w:rFonts w:ascii="Century Gothic" w:hAnsi="Century Gothic"/>
          <w:sz w:val="24"/>
          <w:szCs w:val="24"/>
        </w:rPr>
      </w:pPr>
      <w:r w:rsidRPr="008C3BCB">
        <w:rPr>
          <w:rFonts w:ascii="Century Gothic" w:hAnsi="Century Gothic"/>
          <w:sz w:val="24"/>
          <w:szCs w:val="24"/>
        </w:rPr>
        <w:t xml:space="preserve">According </w:t>
      </w:r>
      <w:r w:rsidR="00F96E7C" w:rsidRPr="008C3BCB">
        <w:rPr>
          <w:rFonts w:ascii="Century Gothic" w:hAnsi="Century Gothic"/>
          <w:sz w:val="24"/>
          <w:szCs w:val="24"/>
        </w:rPr>
        <w:t>to</w:t>
      </w:r>
      <w:r w:rsidR="005D05B5" w:rsidRPr="008C3BCB">
        <w:rPr>
          <w:rFonts w:ascii="Century Gothic" w:hAnsi="Century Gothic"/>
          <w:sz w:val="24"/>
          <w:szCs w:val="24"/>
        </w:rPr>
        <w:t xml:space="preserve"> King</w:t>
      </w:r>
      <w:r w:rsidR="00F96E7C" w:rsidRPr="008C3BCB">
        <w:rPr>
          <w:rFonts w:ascii="Century Gothic" w:hAnsi="Century Gothic"/>
          <w:sz w:val="24"/>
          <w:szCs w:val="24"/>
        </w:rPr>
        <w:t xml:space="preserve">, </w:t>
      </w:r>
      <w:r w:rsidR="00B757E3" w:rsidRPr="008C3BCB">
        <w:rPr>
          <w:rFonts w:ascii="Century Gothic" w:hAnsi="Century Gothic"/>
          <w:sz w:val="24"/>
          <w:szCs w:val="24"/>
        </w:rPr>
        <w:t xml:space="preserve">Black Americans, </w:t>
      </w:r>
      <w:r w:rsidR="001B78EE" w:rsidRPr="008C3BCB">
        <w:rPr>
          <w:rFonts w:ascii="Century Gothic" w:hAnsi="Century Gothic"/>
          <w:sz w:val="24"/>
          <w:szCs w:val="24"/>
        </w:rPr>
        <w:t xml:space="preserve">long </w:t>
      </w:r>
      <w:r w:rsidR="00B757E3" w:rsidRPr="008C3BCB">
        <w:rPr>
          <w:rFonts w:ascii="Century Gothic" w:hAnsi="Century Gothic"/>
          <w:sz w:val="24"/>
          <w:szCs w:val="24"/>
        </w:rPr>
        <w:t>forced to live within a fundamentally unjust agrarian social order,</w:t>
      </w:r>
      <w:r w:rsidR="00A8068D" w:rsidRPr="008C3BCB">
        <w:rPr>
          <w:rFonts w:ascii="Century Gothic" w:hAnsi="Century Gothic"/>
          <w:sz w:val="24"/>
          <w:szCs w:val="24"/>
        </w:rPr>
        <w:t xml:space="preserve"> had developed an inferiority complex. </w:t>
      </w:r>
      <w:r w:rsidR="001B78EE" w:rsidRPr="008C3BCB">
        <w:rPr>
          <w:rFonts w:ascii="Century Gothic" w:hAnsi="Century Gothic"/>
          <w:sz w:val="24"/>
          <w:szCs w:val="24"/>
        </w:rPr>
        <w:t>Modernity</w:t>
      </w:r>
      <w:r w:rsidR="00D8080C" w:rsidRPr="008C3BCB">
        <w:rPr>
          <w:rFonts w:ascii="Century Gothic" w:hAnsi="Century Gothic"/>
          <w:sz w:val="24"/>
          <w:szCs w:val="24"/>
        </w:rPr>
        <w:t>,</w:t>
      </w:r>
      <w:r w:rsidR="001520A4" w:rsidRPr="008C3BCB">
        <w:rPr>
          <w:rFonts w:ascii="Century Gothic" w:hAnsi="Century Gothic"/>
          <w:sz w:val="24"/>
          <w:szCs w:val="24"/>
        </w:rPr>
        <w:t xml:space="preserve"> </w:t>
      </w:r>
      <w:r w:rsidR="0024214F" w:rsidRPr="008C3BCB">
        <w:rPr>
          <w:rFonts w:ascii="Century Gothic" w:hAnsi="Century Gothic"/>
          <w:sz w:val="24"/>
          <w:szCs w:val="24"/>
        </w:rPr>
        <w:t>claim</w:t>
      </w:r>
      <w:r w:rsidR="001B78EE" w:rsidRPr="008C3BCB">
        <w:rPr>
          <w:rFonts w:ascii="Century Gothic" w:hAnsi="Century Gothic"/>
          <w:sz w:val="24"/>
          <w:szCs w:val="24"/>
        </w:rPr>
        <w:t>ed</w:t>
      </w:r>
      <w:r w:rsidR="0024214F" w:rsidRPr="008C3BCB">
        <w:rPr>
          <w:rFonts w:ascii="Century Gothic" w:hAnsi="Century Gothic"/>
          <w:sz w:val="24"/>
          <w:szCs w:val="24"/>
        </w:rPr>
        <w:t xml:space="preserve"> King, </w:t>
      </w:r>
      <w:r w:rsidR="00B757E3" w:rsidRPr="008C3BCB">
        <w:rPr>
          <w:rFonts w:ascii="Century Gothic" w:hAnsi="Century Gothic"/>
          <w:sz w:val="24"/>
          <w:szCs w:val="24"/>
        </w:rPr>
        <w:t xml:space="preserve">had </w:t>
      </w:r>
      <w:r w:rsidR="00696D99" w:rsidRPr="008C3BCB">
        <w:rPr>
          <w:rFonts w:ascii="Century Gothic" w:hAnsi="Century Gothic"/>
          <w:sz w:val="24"/>
          <w:szCs w:val="24"/>
        </w:rPr>
        <w:t xml:space="preserve">finally upset that order, enabling Blacks to purge their inferiority complex and claim their </w:t>
      </w:r>
      <w:r w:rsidR="007978C3" w:rsidRPr="008C3BCB">
        <w:rPr>
          <w:rFonts w:ascii="Century Gothic" w:hAnsi="Century Gothic"/>
          <w:sz w:val="24"/>
          <w:szCs w:val="24"/>
        </w:rPr>
        <w:t>self-respect</w:t>
      </w:r>
      <w:r w:rsidR="00696D99" w:rsidRPr="008C3BCB">
        <w:rPr>
          <w:rFonts w:ascii="Century Gothic" w:hAnsi="Century Gothic"/>
          <w:sz w:val="24"/>
          <w:szCs w:val="24"/>
        </w:rPr>
        <w:t xml:space="preserve">. </w:t>
      </w:r>
      <w:r w:rsidR="00B757E3" w:rsidRPr="008C3BCB">
        <w:rPr>
          <w:rFonts w:ascii="Century Gothic" w:hAnsi="Century Gothic"/>
          <w:sz w:val="24"/>
          <w:szCs w:val="24"/>
        </w:rPr>
        <w:t xml:space="preserve">In a speech in Detroit in June 1963, considered to be </w:t>
      </w:r>
      <w:r w:rsidR="001B78EE" w:rsidRPr="008C3BCB">
        <w:rPr>
          <w:rFonts w:ascii="Century Gothic" w:hAnsi="Century Gothic"/>
          <w:sz w:val="24"/>
          <w:szCs w:val="24"/>
        </w:rPr>
        <w:t>a</w:t>
      </w:r>
      <w:r w:rsidR="00B757E3" w:rsidRPr="008C3BCB">
        <w:rPr>
          <w:rFonts w:ascii="Century Gothic" w:hAnsi="Century Gothic"/>
          <w:sz w:val="24"/>
          <w:szCs w:val="24"/>
        </w:rPr>
        <w:t xml:space="preserve"> precursor </w:t>
      </w:r>
      <w:r w:rsidR="00696D99" w:rsidRPr="008C3BCB">
        <w:rPr>
          <w:rFonts w:ascii="Century Gothic" w:hAnsi="Century Gothic"/>
          <w:sz w:val="24"/>
          <w:szCs w:val="24"/>
        </w:rPr>
        <w:t>of</w:t>
      </w:r>
      <w:r w:rsidR="00977ED4" w:rsidRPr="008C3BCB">
        <w:rPr>
          <w:rFonts w:ascii="Century Gothic" w:hAnsi="Century Gothic"/>
          <w:sz w:val="24"/>
          <w:szCs w:val="24"/>
        </w:rPr>
        <w:t xml:space="preserve"> his</w:t>
      </w:r>
      <w:r w:rsidR="00B757E3" w:rsidRPr="008C3BCB">
        <w:rPr>
          <w:rFonts w:ascii="Century Gothic" w:hAnsi="Century Gothic"/>
          <w:sz w:val="24"/>
          <w:szCs w:val="24"/>
        </w:rPr>
        <w:t xml:space="preserve"> famous </w:t>
      </w:r>
      <w:r w:rsidR="00B757E3" w:rsidRPr="008C3BCB">
        <w:rPr>
          <w:rFonts w:ascii="Century Gothic" w:hAnsi="Century Gothic"/>
          <w:i/>
          <w:sz w:val="24"/>
          <w:szCs w:val="24"/>
        </w:rPr>
        <w:t>Dream</w:t>
      </w:r>
      <w:r w:rsidR="00B757E3" w:rsidRPr="008C3BCB">
        <w:rPr>
          <w:rFonts w:ascii="Century Gothic" w:hAnsi="Century Gothic"/>
          <w:sz w:val="24"/>
          <w:szCs w:val="24"/>
        </w:rPr>
        <w:t xml:space="preserve"> speech, </w:t>
      </w:r>
      <w:r w:rsidR="00696D99" w:rsidRPr="008C3BCB">
        <w:rPr>
          <w:rFonts w:ascii="Century Gothic" w:hAnsi="Century Gothic"/>
          <w:sz w:val="24"/>
          <w:szCs w:val="24"/>
        </w:rPr>
        <w:t>King argued,</w:t>
      </w:r>
    </w:p>
    <w:p w:rsidR="00F21CE3" w:rsidRPr="008C3BCB" w:rsidRDefault="00F21CE3" w:rsidP="00F21CE3">
      <w:pPr>
        <w:spacing w:line="480" w:lineRule="auto"/>
        <w:ind w:left="1440"/>
        <w:rPr>
          <w:rFonts w:ascii="Century Gothic" w:hAnsi="Century Gothic"/>
          <w:sz w:val="24"/>
          <w:szCs w:val="24"/>
        </w:rPr>
      </w:pPr>
      <w:r w:rsidRPr="008C3BCB">
        <w:rPr>
          <w:rFonts w:ascii="Century Gothic" w:hAnsi="Century Gothic"/>
          <w:sz w:val="24"/>
          <w:szCs w:val="24"/>
        </w:rPr>
        <w:t>Now Birmingham and the freedom struggle… reveal to us that the Negro has a new sense of dignity and a new sense of self-respect… I think we all will agree that probably the most damaging effect of segregation has been what it has done to the soul of the segregated as well as the segregator. It has given the segregator a false sense of superiority and it has left the segregated with a false sense of inferiority.</w:t>
      </w:r>
      <w:r w:rsidR="00510675" w:rsidRPr="008C3BCB">
        <w:rPr>
          <w:rFonts w:ascii="Century Gothic" w:hAnsi="Century Gothic"/>
          <w:sz w:val="24"/>
          <w:szCs w:val="24"/>
        </w:rPr>
        <w:t>.</w:t>
      </w:r>
      <w:r w:rsidRPr="008C3BCB">
        <w:rPr>
          <w:rFonts w:ascii="Century Gothic" w:hAnsi="Century Gothic"/>
          <w:sz w:val="24"/>
          <w:szCs w:val="24"/>
        </w:rPr>
        <w:t>.</w:t>
      </w:r>
    </w:p>
    <w:p w:rsidR="00B0413B" w:rsidRPr="008C3BCB" w:rsidRDefault="00F21CE3" w:rsidP="00F21CE3">
      <w:pPr>
        <w:spacing w:line="480" w:lineRule="auto"/>
        <w:ind w:left="1440"/>
        <w:rPr>
          <w:rFonts w:ascii="Century Gothic" w:hAnsi="Century Gothic"/>
          <w:sz w:val="24"/>
          <w:szCs w:val="24"/>
        </w:rPr>
      </w:pPr>
      <w:r w:rsidRPr="008C3BCB">
        <w:rPr>
          <w:rFonts w:ascii="Century Gothic" w:hAnsi="Century Gothic"/>
          <w:sz w:val="24"/>
          <w:szCs w:val="24"/>
        </w:rPr>
        <w:t xml:space="preserve">But then something happened to the Negro. Circumstances made it possible and necessary for him to travel more: the coming of the automobile, the upheavals of two world wars, the Great Depression. And so his rural, plantation background gradually gave way to urban, industrial life. And even his economic life was rising through the growth of industry, the influence of organized labor, expanded </w:t>
      </w:r>
      <w:r w:rsidRPr="008C3BCB">
        <w:rPr>
          <w:rFonts w:ascii="Century Gothic" w:hAnsi="Century Gothic"/>
          <w:sz w:val="24"/>
          <w:szCs w:val="24"/>
        </w:rPr>
        <w:lastRenderedPageBreak/>
        <w:t xml:space="preserve">educational opportunities. And even his cultural life was rising through the steady decline of crippling illiteracy. And all of these forces conjoined to cause the Negro to take a new look at </w:t>
      </w:r>
      <w:proofErr w:type="gramStart"/>
      <w:r w:rsidRPr="008C3BCB">
        <w:rPr>
          <w:rFonts w:ascii="Century Gothic" w:hAnsi="Century Gothic"/>
          <w:sz w:val="24"/>
          <w:szCs w:val="24"/>
        </w:rPr>
        <w:t>himself</w:t>
      </w:r>
      <w:proofErr w:type="gramEnd"/>
      <w:r w:rsidRPr="008C3BCB">
        <w:rPr>
          <w:rFonts w:ascii="Century Gothic" w:hAnsi="Century Gothic"/>
          <w:sz w:val="24"/>
          <w:szCs w:val="24"/>
        </w:rPr>
        <w:t>. Negro masses, Negro masses all over began to re-evaluate themselves, and the Negro came to feel that he was somebody.</w:t>
      </w:r>
    </w:p>
    <w:p w:rsidR="00F21CE3" w:rsidRPr="008C3BCB" w:rsidRDefault="00E14808" w:rsidP="00F21CE3">
      <w:pPr>
        <w:spacing w:line="480" w:lineRule="auto"/>
        <w:rPr>
          <w:rFonts w:ascii="Century Gothic" w:hAnsi="Century Gothic"/>
          <w:sz w:val="24"/>
          <w:szCs w:val="24"/>
        </w:rPr>
      </w:pPr>
      <w:r w:rsidRPr="008C3BCB">
        <w:rPr>
          <w:rFonts w:ascii="Century Gothic" w:hAnsi="Century Gothic"/>
          <w:sz w:val="24"/>
          <w:szCs w:val="24"/>
        </w:rPr>
        <w:t xml:space="preserve">Clearly, King viewed scientific, technological and economic progress as fundamentally </w:t>
      </w:r>
      <w:proofErr w:type="spellStart"/>
      <w:r w:rsidRPr="008C3BCB">
        <w:rPr>
          <w:rFonts w:ascii="Century Gothic" w:hAnsi="Century Gothic"/>
          <w:sz w:val="24"/>
          <w:szCs w:val="24"/>
        </w:rPr>
        <w:t>emancipatory</w:t>
      </w:r>
      <w:proofErr w:type="spellEnd"/>
      <w:r w:rsidRPr="008C3BCB">
        <w:rPr>
          <w:rFonts w:ascii="Century Gothic" w:hAnsi="Century Gothic"/>
          <w:sz w:val="24"/>
          <w:szCs w:val="24"/>
        </w:rPr>
        <w:t xml:space="preserve"> for Blacks. For King, it was modernity that made </w:t>
      </w:r>
      <w:r w:rsidR="00BD14C1" w:rsidRPr="008C3BCB">
        <w:rPr>
          <w:rFonts w:ascii="Century Gothic" w:hAnsi="Century Gothic"/>
          <w:sz w:val="24"/>
          <w:szCs w:val="24"/>
        </w:rPr>
        <w:t>the Dream possible</w:t>
      </w:r>
      <w:r w:rsidR="00DB20D7" w:rsidRPr="008C3BCB">
        <w:rPr>
          <w:rFonts w:ascii="Century Gothic" w:hAnsi="Century Gothic"/>
          <w:sz w:val="24"/>
          <w:szCs w:val="24"/>
        </w:rPr>
        <w:t xml:space="preserve">. </w:t>
      </w:r>
      <w:r w:rsidR="00BD14C1" w:rsidRPr="008C3BCB">
        <w:rPr>
          <w:rFonts w:ascii="Century Gothic" w:hAnsi="Century Gothic"/>
          <w:sz w:val="24"/>
          <w:szCs w:val="24"/>
        </w:rPr>
        <w:t xml:space="preserve">King went on to conclude </w:t>
      </w:r>
      <w:r w:rsidR="00DB20D7" w:rsidRPr="008C3BCB">
        <w:rPr>
          <w:rFonts w:ascii="Century Gothic" w:hAnsi="Century Gothic"/>
          <w:sz w:val="24"/>
          <w:szCs w:val="24"/>
        </w:rPr>
        <w:t xml:space="preserve">his Detroit speech </w:t>
      </w:r>
      <w:r w:rsidR="00BD14C1" w:rsidRPr="008C3BCB">
        <w:rPr>
          <w:rFonts w:ascii="Century Gothic" w:hAnsi="Century Gothic"/>
          <w:sz w:val="24"/>
          <w:szCs w:val="24"/>
        </w:rPr>
        <w:t xml:space="preserve">with a ringing declaration, </w:t>
      </w:r>
      <w:r w:rsidR="00F21CE3" w:rsidRPr="008C3BCB">
        <w:rPr>
          <w:rFonts w:ascii="Century Gothic" w:hAnsi="Century Gothic"/>
          <w:sz w:val="24"/>
          <w:szCs w:val="24"/>
        </w:rPr>
        <w:t xml:space="preserve">which, in slightly </w:t>
      </w:r>
      <w:r w:rsidR="00F97B59" w:rsidRPr="008C3BCB">
        <w:rPr>
          <w:rFonts w:ascii="Century Gothic" w:hAnsi="Century Gothic"/>
          <w:sz w:val="24"/>
          <w:szCs w:val="24"/>
        </w:rPr>
        <w:t xml:space="preserve">modified form, </w:t>
      </w:r>
      <w:r w:rsidR="00597CED" w:rsidRPr="008C3BCB">
        <w:rPr>
          <w:rFonts w:ascii="Century Gothic" w:hAnsi="Century Gothic"/>
          <w:sz w:val="24"/>
          <w:szCs w:val="24"/>
        </w:rPr>
        <w:t>he would repeat two months later at the March on Washington</w:t>
      </w:r>
      <w:r w:rsidR="00F97B59" w:rsidRPr="008C3BCB">
        <w:rPr>
          <w:rFonts w:ascii="Century Gothic" w:hAnsi="Century Gothic"/>
          <w:sz w:val="24"/>
          <w:szCs w:val="24"/>
        </w:rPr>
        <w:t xml:space="preserve">,  </w:t>
      </w:r>
    </w:p>
    <w:p w:rsidR="00F21CE3" w:rsidRPr="008C3BCB" w:rsidRDefault="00F21CE3" w:rsidP="00F21CE3">
      <w:pPr>
        <w:spacing w:line="480" w:lineRule="auto"/>
        <w:ind w:left="1440"/>
        <w:rPr>
          <w:rFonts w:ascii="Century Gothic" w:hAnsi="Century Gothic"/>
          <w:sz w:val="24"/>
          <w:szCs w:val="24"/>
        </w:rPr>
      </w:pPr>
      <w:r w:rsidRPr="008C3BCB">
        <w:rPr>
          <w:rFonts w:ascii="Century Gothic" w:hAnsi="Century Gothic"/>
          <w:sz w:val="24"/>
          <w:szCs w:val="24"/>
        </w:rPr>
        <w:t>I have a dream this afternoon that the brotherhood of man will become a reality in this day.</w:t>
      </w:r>
    </w:p>
    <w:p w:rsidR="00F21CE3" w:rsidRPr="008C3BCB" w:rsidRDefault="00F21CE3" w:rsidP="00F21CE3">
      <w:pPr>
        <w:spacing w:line="480" w:lineRule="auto"/>
        <w:ind w:left="1440"/>
        <w:rPr>
          <w:rFonts w:ascii="Century Gothic" w:hAnsi="Century Gothic"/>
          <w:sz w:val="24"/>
          <w:szCs w:val="24"/>
        </w:rPr>
      </w:pPr>
      <w:r w:rsidRPr="008C3BCB">
        <w:rPr>
          <w:rFonts w:ascii="Century Gothic" w:hAnsi="Century Gothic"/>
          <w:sz w:val="24"/>
          <w:szCs w:val="24"/>
        </w:rPr>
        <w:t>And with this faith I will go out and carve a tunnel of hope t</w:t>
      </w:r>
      <w:r w:rsidR="008E5612" w:rsidRPr="008C3BCB">
        <w:rPr>
          <w:rFonts w:ascii="Century Gothic" w:hAnsi="Century Gothic"/>
          <w:sz w:val="24"/>
          <w:szCs w:val="24"/>
        </w:rPr>
        <w:t>hrough the mountain of despair</w:t>
      </w:r>
      <w:r w:rsidR="00BC2732" w:rsidRPr="008C3BCB">
        <w:rPr>
          <w:rFonts w:ascii="Century Gothic" w:hAnsi="Century Gothic"/>
          <w:sz w:val="24"/>
          <w:szCs w:val="24"/>
        </w:rPr>
        <w:t>…</w:t>
      </w:r>
      <w:r w:rsidR="004160FE" w:rsidRPr="008C3BCB">
        <w:rPr>
          <w:rFonts w:ascii="Century Gothic" w:hAnsi="Century Gothic"/>
          <w:sz w:val="24"/>
          <w:szCs w:val="24"/>
        </w:rPr>
        <w:t xml:space="preserve"> (King, </w:t>
      </w:r>
      <w:r w:rsidR="00C168BD" w:rsidRPr="008C3BCB">
        <w:rPr>
          <w:rFonts w:ascii="Century Gothic" w:hAnsi="Century Gothic"/>
          <w:i/>
          <w:sz w:val="24"/>
          <w:szCs w:val="24"/>
        </w:rPr>
        <w:t>Speech</w:t>
      </w:r>
      <w:r w:rsidR="00C168BD" w:rsidRPr="008C3BCB">
        <w:rPr>
          <w:rFonts w:ascii="Century Gothic" w:hAnsi="Century Gothic"/>
          <w:sz w:val="24"/>
          <w:szCs w:val="24"/>
        </w:rPr>
        <w:t>)</w:t>
      </w:r>
    </w:p>
    <w:p w:rsidR="00270B58" w:rsidRPr="008C3BCB" w:rsidRDefault="00270B58" w:rsidP="00270B58">
      <w:pPr>
        <w:spacing w:line="480" w:lineRule="auto"/>
        <w:ind w:firstLine="720"/>
        <w:rPr>
          <w:rFonts w:ascii="Century Gothic" w:hAnsi="Century Gothic"/>
          <w:sz w:val="24"/>
          <w:szCs w:val="24"/>
        </w:rPr>
      </w:pPr>
      <w:r w:rsidRPr="008C3BCB">
        <w:rPr>
          <w:rFonts w:ascii="Century Gothic" w:hAnsi="Century Gothic"/>
          <w:sz w:val="24"/>
          <w:szCs w:val="24"/>
        </w:rPr>
        <w:t xml:space="preserve">In an address in 1957, </w:t>
      </w:r>
      <w:r w:rsidR="000D4994" w:rsidRPr="008C3BCB">
        <w:rPr>
          <w:rFonts w:ascii="Century Gothic" w:hAnsi="Century Gothic"/>
          <w:sz w:val="24"/>
          <w:szCs w:val="24"/>
        </w:rPr>
        <w:t xml:space="preserve">King </w:t>
      </w:r>
      <w:r w:rsidRPr="008C3BCB">
        <w:rPr>
          <w:rFonts w:ascii="Century Gothic" w:hAnsi="Century Gothic"/>
          <w:sz w:val="24"/>
          <w:szCs w:val="24"/>
        </w:rPr>
        <w:t>lauded American scientific, technological and economic progress,</w:t>
      </w:r>
    </w:p>
    <w:p w:rsidR="00270B58" w:rsidRPr="008C3BCB" w:rsidRDefault="00270B58" w:rsidP="00270B58">
      <w:pPr>
        <w:spacing w:line="480" w:lineRule="auto"/>
        <w:ind w:left="1440"/>
        <w:rPr>
          <w:rFonts w:ascii="Century Gothic" w:hAnsi="Century Gothic"/>
          <w:sz w:val="24"/>
          <w:szCs w:val="24"/>
        </w:rPr>
      </w:pPr>
      <w:r w:rsidRPr="008C3BCB">
        <w:rPr>
          <w:rFonts w:ascii="Century Gothic" w:hAnsi="Century Gothic"/>
          <w:sz w:val="24"/>
          <w:szCs w:val="24"/>
        </w:rPr>
        <w:t>The scientific and technological advances made by this Nation still astou</w:t>
      </w:r>
      <w:r w:rsidR="00031845" w:rsidRPr="008C3BCB">
        <w:rPr>
          <w:rFonts w:ascii="Century Gothic" w:hAnsi="Century Gothic"/>
          <w:sz w:val="24"/>
          <w:szCs w:val="24"/>
        </w:rPr>
        <w:t>nd and stagger the imagination…</w:t>
      </w:r>
      <w:r w:rsidR="002B1402" w:rsidRPr="008C3BCB">
        <w:rPr>
          <w:rFonts w:ascii="Century Gothic" w:hAnsi="Century Gothic"/>
          <w:sz w:val="24"/>
          <w:szCs w:val="24"/>
        </w:rPr>
        <w:t xml:space="preserve"> </w:t>
      </w:r>
      <w:r w:rsidRPr="008C3BCB">
        <w:rPr>
          <w:rFonts w:ascii="Century Gothic" w:hAnsi="Century Gothic"/>
          <w:sz w:val="24"/>
          <w:szCs w:val="24"/>
        </w:rPr>
        <w:t>Not only have we made great progress in the area of technology and science, but we have made unprecedented strides</w:t>
      </w:r>
      <w:r w:rsidR="005A11BF" w:rsidRPr="008C3BCB">
        <w:rPr>
          <w:rFonts w:ascii="Century Gothic" w:hAnsi="Century Gothic"/>
          <w:sz w:val="24"/>
          <w:szCs w:val="24"/>
        </w:rPr>
        <w:t xml:space="preserve"> in the area of economic growth</w:t>
      </w:r>
      <w:r w:rsidRPr="008C3BCB">
        <w:rPr>
          <w:rFonts w:ascii="Century Gothic" w:hAnsi="Century Gothic"/>
          <w:sz w:val="24"/>
          <w:szCs w:val="24"/>
        </w:rPr>
        <w:t xml:space="preserve">... All of this is a dazzling picture of U.S.A. 1957. </w:t>
      </w:r>
      <w:r w:rsidR="007444DD" w:rsidRPr="008C3BCB">
        <w:rPr>
          <w:rFonts w:ascii="Century Gothic" w:hAnsi="Century Gothic"/>
          <w:sz w:val="24"/>
          <w:szCs w:val="24"/>
        </w:rPr>
        <w:t xml:space="preserve">(King, </w:t>
      </w:r>
      <w:proofErr w:type="gramStart"/>
      <w:r w:rsidR="00B116B4" w:rsidRPr="008C3BCB">
        <w:rPr>
          <w:rFonts w:ascii="Century Gothic" w:hAnsi="Century Gothic"/>
          <w:i/>
          <w:sz w:val="24"/>
          <w:szCs w:val="24"/>
        </w:rPr>
        <w:t>The</w:t>
      </w:r>
      <w:proofErr w:type="gramEnd"/>
      <w:r w:rsidR="00B116B4" w:rsidRPr="008C3BCB">
        <w:rPr>
          <w:rFonts w:ascii="Century Gothic" w:hAnsi="Century Gothic"/>
          <w:i/>
          <w:sz w:val="24"/>
          <w:szCs w:val="24"/>
        </w:rPr>
        <w:t xml:space="preserve"> Role</w:t>
      </w:r>
      <w:r w:rsidR="00B116B4" w:rsidRPr="008C3BCB">
        <w:rPr>
          <w:rFonts w:ascii="Century Gothic" w:hAnsi="Century Gothic"/>
          <w:sz w:val="24"/>
          <w:szCs w:val="24"/>
        </w:rPr>
        <w:t>)</w:t>
      </w:r>
    </w:p>
    <w:p w:rsidR="00270B58" w:rsidRPr="008C3BCB" w:rsidRDefault="00270B58" w:rsidP="00270B58">
      <w:pPr>
        <w:spacing w:line="480" w:lineRule="auto"/>
        <w:rPr>
          <w:rFonts w:ascii="Century Gothic" w:hAnsi="Century Gothic"/>
          <w:sz w:val="24"/>
          <w:szCs w:val="24"/>
        </w:rPr>
      </w:pPr>
      <w:r w:rsidRPr="008C3BCB">
        <w:rPr>
          <w:rFonts w:ascii="Century Gothic" w:hAnsi="Century Gothic"/>
          <w:sz w:val="24"/>
          <w:szCs w:val="24"/>
        </w:rPr>
        <w:lastRenderedPageBreak/>
        <w:t xml:space="preserve"> King then pointed out the dark side of the U.S.A., 1957, </w:t>
      </w:r>
    </w:p>
    <w:p w:rsidR="00270B58" w:rsidRPr="008C3BCB" w:rsidRDefault="00270B58" w:rsidP="00270B58">
      <w:pPr>
        <w:spacing w:line="480" w:lineRule="auto"/>
        <w:ind w:left="1440"/>
        <w:rPr>
          <w:rFonts w:ascii="Century Gothic" w:hAnsi="Century Gothic"/>
          <w:sz w:val="24"/>
          <w:szCs w:val="24"/>
        </w:rPr>
      </w:pPr>
      <w:r w:rsidRPr="008C3BCB">
        <w:rPr>
          <w:rFonts w:ascii="Century Gothic" w:hAnsi="Century Gothic"/>
          <w:sz w:val="24"/>
          <w:szCs w:val="24"/>
        </w:rPr>
        <w:t>But there is another side of our national life which is not so bright. In the midst of all of our scientific and technological advances, we still suffer the plague of racial conflict. We have not learned the simple art of loving our neighbors, and respecting the dignity and worth of all human personality. Through our scientific genius, we have made of the world, a neighborhood, but through our moral and spiritual geniuses, we have failed to make of our own Nation a brotherhood. This is the chief moral dilemma of our Nation.</w:t>
      </w:r>
      <w:r w:rsidR="00EC7182" w:rsidRPr="008C3BCB">
        <w:rPr>
          <w:rFonts w:ascii="Century Gothic" w:hAnsi="Century Gothic"/>
          <w:sz w:val="24"/>
          <w:szCs w:val="24"/>
        </w:rPr>
        <w:t xml:space="preserve"> (King, </w:t>
      </w:r>
      <w:proofErr w:type="gramStart"/>
      <w:r w:rsidR="00EC7182" w:rsidRPr="008C3BCB">
        <w:rPr>
          <w:rFonts w:ascii="Century Gothic" w:hAnsi="Century Gothic"/>
          <w:i/>
          <w:sz w:val="24"/>
          <w:szCs w:val="24"/>
        </w:rPr>
        <w:t>The</w:t>
      </w:r>
      <w:proofErr w:type="gramEnd"/>
      <w:r w:rsidR="00EC7182" w:rsidRPr="008C3BCB">
        <w:rPr>
          <w:rFonts w:ascii="Century Gothic" w:hAnsi="Century Gothic"/>
          <w:i/>
          <w:sz w:val="24"/>
          <w:szCs w:val="24"/>
        </w:rPr>
        <w:t xml:space="preserve"> Role</w:t>
      </w:r>
      <w:r w:rsidR="00EC7182" w:rsidRPr="008C3BCB">
        <w:rPr>
          <w:rFonts w:ascii="Century Gothic" w:hAnsi="Century Gothic"/>
          <w:sz w:val="24"/>
          <w:szCs w:val="24"/>
        </w:rPr>
        <w:t>)</w:t>
      </w:r>
    </w:p>
    <w:p w:rsidR="00F84964" w:rsidRPr="008C3BCB" w:rsidRDefault="00270B58" w:rsidP="00270B58">
      <w:pPr>
        <w:spacing w:line="480" w:lineRule="auto"/>
        <w:rPr>
          <w:rFonts w:ascii="Century Gothic" w:hAnsi="Century Gothic"/>
          <w:sz w:val="24"/>
          <w:szCs w:val="24"/>
        </w:rPr>
      </w:pPr>
      <w:r w:rsidRPr="008C3BCB">
        <w:rPr>
          <w:rFonts w:ascii="Century Gothic" w:hAnsi="Century Gothic"/>
          <w:sz w:val="24"/>
          <w:szCs w:val="24"/>
        </w:rPr>
        <w:t>Thus</w:t>
      </w:r>
      <w:r w:rsidR="00D8080C" w:rsidRPr="008C3BCB">
        <w:rPr>
          <w:rFonts w:ascii="Century Gothic" w:hAnsi="Century Gothic"/>
          <w:sz w:val="24"/>
          <w:szCs w:val="24"/>
        </w:rPr>
        <w:t>,</w:t>
      </w:r>
      <w:r w:rsidRPr="008C3BCB">
        <w:rPr>
          <w:rFonts w:ascii="Century Gothic" w:hAnsi="Century Gothic"/>
          <w:sz w:val="24"/>
          <w:szCs w:val="24"/>
        </w:rPr>
        <w:t xml:space="preserve"> </w:t>
      </w:r>
      <w:r w:rsidR="001654B4" w:rsidRPr="008C3BCB">
        <w:rPr>
          <w:rFonts w:ascii="Century Gothic" w:hAnsi="Century Gothic"/>
          <w:sz w:val="24"/>
          <w:szCs w:val="24"/>
        </w:rPr>
        <w:t>King</w:t>
      </w:r>
      <w:r w:rsidR="00732D56" w:rsidRPr="008C3BCB">
        <w:rPr>
          <w:rFonts w:ascii="Century Gothic" w:hAnsi="Century Gothic"/>
          <w:sz w:val="24"/>
          <w:szCs w:val="24"/>
        </w:rPr>
        <w:t xml:space="preserve"> </w:t>
      </w:r>
      <w:r w:rsidR="00FD51B1" w:rsidRPr="008C3BCB">
        <w:rPr>
          <w:rFonts w:ascii="Century Gothic" w:hAnsi="Century Gothic"/>
          <w:sz w:val="24"/>
          <w:szCs w:val="24"/>
        </w:rPr>
        <w:t>recognize</w:t>
      </w:r>
      <w:r w:rsidRPr="008C3BCB">
        <w:rPr>
          <w:rFonts w:ascii="Century Gothic" w:hAnsi="Century Gothic"/>
          <w:sz w:val="24"/>
          <w:szCs w:val="24"/>
        </w:rPr>
        <w:t>d</w:t>
      </w:r>
      <w:r w:rsidR="00FD51B1" w:rsidRPr="008C3BCB">
        <w:rPr>
          <w:rFonts w:ascii="Century Gothic" w:hAnsi="Century Gothic"/>
          <w:sz w:val="24"/>
          <w:szCs w:val="24"/>
        </w:rPr>
        <w:t xml:space="preserve"> that</w:t>
      </w:r>
      <w:r w:rsidR="00E13F06" w:rsidRPr="008C3BCB">
        <w:rPr>
          <w:rFonts w:ascii="Century Gothic" w:hAnsi="Century Gothic"/>
          <w:sz w:val="24"/>
          <w:szCs w:val="24"/>
        </w:rPr>
        <w:t xml:space="preserve"> in spite of </w:t>
      </w:r>
      <w:r w:rsidR="00D8080C" w:rsidRPr="008C3BCB">
        <w:rPr>
          <w:rFonts w:ascii="Century Gothic" w:hAnsi="Century Gothic"/>
          <w:sz w:val="24"/>
          <w:szCs w:val="24"/>
        </w:rPr>
        <w:t>rapid scientific</w:t>
      </w:r>
      <w:r w:rsidR="008F681C" w:rsidRPr="008C3BCB">
        <w:rPr>
          <w:rFonts w:ascii="Century Gothic" w:hAnsi="Century Gothic"/>
          <w:sz w:val="24"/>
          <w:szCs w:val="24"/>
        </w:rPr>
        <w:t xml:space="preserve">, </w:t>
      </w:r>
      <w:r w:rsidR="00D8080C" w:rsidRPr="008C3BCB">
        <w:rPr>
          <w:rFonts w:ascii="Century Gothic" w:hAnsi="Century Gothic"/>
          <w:sz w:val="24"/>
          <w:szCs w:val="24"/>
        </w:rPr>
        <w:t>t</w:t>
      </w:r>
      <w:r w:rsidR="00C96A1F" w:rsidRPr="008C3BCB">
        <w:rPr>
          <w:rFonts w:ascii="Century Gothic" w:hAnsi="Century Gothic"/>
          <w:sz w:val="24"/>
          <w:szCs w:val="24"/>
        </w:rPr>
        <w:t xml:space="preserve">echnological </w:t>
      </w:r>
      <w:r w:rsidR="008F681C" w:rsidRPr="008C3BCB">
        <w:rPr>
          <w:rFonts w:ascii="Century Gothic" w:hAnsi="Century Gothic"/>
          <w:sz w:val="24"/>
          <w:szCs w:val="24"/>
        </w:rPr>
        <w:t xml:space="preserve">and economic </w:t>
      </w:r>
      <w:r w:rsidR="00C96A1F" w:rsidRPr="008C3BCB">
        <w:rPr>
          <w:rFonts w:ascii="Century Gothic" w:hAnsi="Century Gothic"/>
          <w:sz w:val="24"/>
          <w:szCs w:val="24"/>
        </w:rPr>
        <w:t>progress</w:t>
      </w:r>
      <w:r w:rsidR="00FD51B1" w:rsidRPr="008C3BCB">
        <w:rPr>
          <w:rFonts w:ascii="Century Gothic" w:hAnsi="Century Gothic"/>
          <w:sz w:val="24"/>
          <w:szCs w:val="24"/>
        </w:rPr>
        <w:t xml:space="preserve">, </w:t>
      </w:r>
      <w:r w:rsidR="00E13F06" w:rsidRPr="008C3BCB">
        <w:rPr>
          <w:rFonts w:ascii="Century Gothic" w:hAnsi="Century Gothic"/>
          <w:sz w:val="24"/>
          <w:szCs w:val="24"/>
        </w:rPr>
        <w:t>American society</w:t>
      </w:r>
      <w:r w:rsidR="00D8080C" w:rsidRPr="008C3BCB">
        <w:rPr>
          <w:rFonts w:ascii="Century Gothic" w:hAnsi="Century Gothic"/>
          <w:sz w:val="24"/>
          <w:szCs w:val="24"/>
        </w:rPr>
        <w:t xml:space="preserve"> ha</w:t>
      </w:r>
      <w:r w:rsidR="0099273A" w:rsidRPr="008C3BCB">
        <w:rPr>
          <w:rFonts w:ascii="Century Gothic" w:hAnsi="Century Gothic"/>
          <w:sz w:val="24"/>
          <w:szCs w:val="24"/>
        </w:rPr>
        <w:t>d</w:t>
      </w:r>
      <w:r w:rsidR="00D8080C" w:rsidRPr="008C3BCB">
        <w:rPr>
          <w:rFonts w:ascii="Century Gothic" w:hAnsi="Century Gothic"/>
          <w:sz w:val="24"/>
          <w:szCs w:val="24"/>
        </w:rPr>
        <w:t xml:space="preserve"> not been able to</w:t>
      </w:r>
      <w:r w:rsidR="000F675A" w:rsidRPr="008C3BCB">
        <w:rPr>
          <w:rFonts w:ascii="Century Gothic" w:hAnsi="Century Gothic"/>
          <w:sz w:val="24"/>
          <w:szCs w:val="24"/>
        </w:rPr>
        <w:t xml:space="preserve"> banish injustice. </w:t>
      </w:r>
      <w:r w:rsidR="007511EB" w:rsidRPr="008C3BCB">
        <w:rPr>
          <w:rFonts w:ascii="Century Gothic" w:hAnsi="Century Gothic"/>
          <w:sz w:val="24"/>
          <w:szCs w:val="24"/>
        </w:rPr>
        <w:t xml:space="preserve">But the root of the problem, insisted </w:t>
      </w:r>
      <w:r w:rsidR="001654B4" w:rsidRPr="008C3BCB">
        <w:rPr>
          <w:rFonts w:ascii="Century Gothic" w:hAnsi="Century Gothic"/>
          <w:sz w:val="24"/>
          <w:szCs w:val="24"/>
        </w:rPr>
        <w:t>King</w:t>
      </w:r>
      <w:r w:rsidR="007511EB" w:rsidRPr="008C3BCB">
        <w:rPr>
          <w:rFonts w:ascii="Century Gothic" w:hAnsi="Century Gothic"/>
          <w:sz w:val="24"/>
          <w:szCs w:val="24"/>
        </w:rPr>
        <w:t>, was not that modernity</w:t>
      </w:r>
      <w:r w:rsidR="006A03D4" w:rsidRPr="008C3BCB">
        <w:rPr>
          <w:rFonts w:ascii="Century Gothic" w:hAnsi="Century Gothic"/>
          <w:sz w:val="24"/>
          <w:szCs w:val="24"/>
        </w:rPr>
        <w:t>,</w:t>
      </w:r>
      <w:r w:rsidR="007511EB" w:rsidRPr="008C3BCB">
        <w:rPr>
          <w:rFonts w:ascii="Century Gothic" w:hAnsi="Century Gothic"/>
          <w:sz w:val="24"/>
          <w:szCs w:val="24"/>
        </w:rPr>
        <w:t xml:space="preserve"> with its rapid technological and economic advances</w:t>
      </w:r>
      <w:r w:rsidR="006A03D4" w:rsidRPr="008C3BCB">
        <w:rPr>
          <w:rFonts w:ascii="Century Gothic" w:hAnsi="Century Gothic"/>
          <w:sz w:val="24"/>
          <w:szCs w:val="24"/>
        </w:rPr>
        <w:t>, was</w:t>
      </w:r>
      <w:r w:rsidR="007511EB" w:rsidRPr="008C3BCB">
        <w:rPr>
          <w:rFonts w:ascii="Century Gothic" w:hAnsi="Century Gothic"/>
          <w:sz w:val="24"/>
          <w:szCs w:val="24"/>
        </w:rPr>
        <w:t xml:space="preserve"> taking us further and further away from the idyllic village-based agrarian society of our forefathers, but rather, that our moral and spiritual development was not happening rapidly enough. </w:t>
      </w:r>
      <w:r w:rsidR="006A52B7" w:rsidRPr="008C3BCB">
        <w:rPr>
          <w:rFonts w:ascii="Century Gothic" w:hAnsi="Century Gothic"/>
          <w:sz w:val="24"/>
          <w:szCs w:val="24"/>
        </w:rPr>
        <w:t xml:space="preserve"> </w:t>
      </w:r>
      <w:r w:rsidR="002B1402" w:rsidRPr="008C3BCB">
        <w:rPr>
          <w:rFonts w:ascii="Century Gothic" w:hAnsi="Century Gothic"/>
          <w:sz w:val="24"/>
          <w:szCs w:val="24"/>
        </w:rPr>
        <w:t>King</w:t>
      </w:r>
      <w:r w:rsidR="007B0AD8" w:rsidRPr="008C3BCB">
        <w:rPr>
          <w:rFonts w:ascii="Century Gothic" w:hAnsi="Century Gothic"/>
          <w:sz w:val="24"/>
          <w:szCs w:val="24"/>
        </w:rPr>
        <w:t xml:space="preserve"> appealed</w:t>
      </w:r>
      <w:r w:rsidR="00FD0DC5" w:rsidRPr="008C3BCB">
        <w:rPr>
          <w:rFonts w:ascii="Century Gothic" w:hAnsi="Century Gothic"/>
          <w:sz w:val="24"/>
          <w:szCs w:val="24"/>
        </w:rPr>
        <w:t xml:space="preserve"> </w:t>
      </w:r>
      <w:r w:rsidR="006A03D4" w:rsidRPr="008C3BCB">
        <w:rPr>
          <w:rFonts w:ascii="Century Gothic" w:hAnsi="Century Gothic"/>
          <w:sz w:val="24"/>
          <w:szCs w:val="24"/>
        </w:rPr>
        <w:t xml:space="preserve">fervently </w:t>
      </w:r>
      <w:r w:rsidR="00FD0DC5" w:rsidRPr="008C3BCB">
        <w:rPr>
          <w:rFonts w:ascii="Century Gothic" w:hAnsi="Century Gothic"/>
          <w:sz w:val="24"/>
          <w:szCs w:val="24"/>
        </w:rPr>
        <w:t xml:space="preserve">for </w:t>
      </w:r>
      <w:r w:rsidR="00620698" w:rsidRPr="008C3BCB">
        <w:rPr>
          <w:rFonts w:ascii="Century Gothic" w:hAnsi="Century Gothic"/>
          <w:sz w:val="24"/>
          <w:szCs w:val="24"/>
        </w:rPr>
        <w:t xml:space="preserve">a </w:t>
      </w:r>
      <w:r w:rsidR="00FD0DC5" w:rsidRPr="008C3BCB">
        <w:rPr>
          <w:rFonts w:ascii="Century Gothic" w:hAnsi="Century Gothic"/>
          <w:sz w:val="24"/>
          <w:szCs w:val="24"/>
        </w:rPr>
        <w:t xml:space="preserve">more energetic </w:t>
      </w:r>
      <w:r w:rsidR="00620698" w:rsidRPr="008C3BCB">
        <w:rPr>
          <w:rFonts w:ascii="Century Gothic" w:hAnsi="Century Gothic"/>
          <w:sz w:val="24"/>
          <w:szCs w:val="24"/>
        </w:rPr>
        <w:t>push</w:t>
      </w:r>
      <w:r w:rsidR="002A4C28" w:rsidRPr="008C3BCB">
        <w:rPr>
          <w:rFonts w:ascii="Century Gothic" w:hAnsi="Century Gothic"/>
          <w:sz w:val="24"/>
          <w:szCs w:val="24"/>
        </w:rPr>
        <w:t xml:space="preserve"> for </w:t>
      </w:r>
      <w:r w:rsidR="006A03D4" w:rsidRPr="008C3BCB">
        <w:rPr>
          <w:rFonts w:ascii="Century Gothic" w:hAnsi="Century Gothic"/>
          <w:sz w:val="24"/>
          <w:szCs w:val="24"/>
        </w:rPr>
        <w:t xml:space="preserve">moral </w:t>
      </w:r>
      <w:r w:rsidR="002A4FF1" w:rsidRPr="008C3BCB">
        <w:rPr>
          <w:rFonts w:ascii="Century Gothic" w:hAnsi="Century Gothic"/>
          <w:sz w:val="24"/>
          <w:szCs w:val="24"/>
        </w:rPr>
        <w:t>development</w:t>
      </w:r>
      <w:r w:rsidR="00F84964" w:rsidRPr="008C3BCB">
        <w:rPr>
          <w:rFonts w:ascii="Century Gothic" w:hAnsi="Century Gothic"/>
          <w:sz w:val="24"/>
          <w:szCs w:val="24"/>
        </w:rPr>
        <w:t>,</w:t>
      </w:r>
    </w:p>
    <w:p w:rsidR="00F90CC3" w:rsidRPr="008C3BCB" w:rsidRDefault="008F681C" w:rsidP="00F90CC3">
      <w:pPr>
        <w:spacing w:line="480" w:lineRule="auto"/>
        <w:ind w:left="1440"/>
        <w:rPr>
          <w:rFonts w:ascii="Century Gothic" w:hAnsi="Century Gothic"/>
          <w:sz w:val="24"/>
          <w:szCs w:val="24"/>
        </w:rPr>
      </w:pPr>
      <w:r w:rsidRPr="008C3BCB">
        <w:rPr>
          <w:rFonts w:ascii="Century Gothic" w:hAnsi="Century Gothic"/>
          <w:sz w:val="24"/>
          <w:szCs w:val="24"/>
        </w:rPr>
        <w:t xml:space="preserve">A second challenge facing us… </w:t>
      </w:r>
      <w:r w:rsidR="00F90CC3" w:rsidRPr="008C3BCB">
        <w:rPr>
          <w:rFonts w:ascii="Century Gothic" w:hAnsi="Century Gothic"/>
          <w:sz w:val="24"/>
          <w:szCs w:val="24"/>
        </w:rPr>
        <w:t xml:space="preserve">is to keep our moral and spiritual development in line with our scientific and technological growth. Certainly, one of the tragedies of the present era is modern man’s blatant failure to bridge the gulf between scientific means and </w:t>
      </w:r>
      <w:r w:rsidR="00F90CC3" w:rsidRPr="008C3BCB">
        <w:rPr>
          <w:rFonts w:ascii="Century Gothic" w:hAnsi="Century Gothic"/>
          <w:sz w:val="24"/>
          <w:szCs w:val="24"/>
        </w:rPr>
        <w:lastRenderedPageBreak/>
        <w:t>moral ends</w:t>
      </w:r>
      <w:r w:rsidR="002B1402" w:rsidRPr="008C3BCB">
        <w:rPr>
          <w:rFonts w:ascii="Century Gothic" w:hAnsi="Century Gothic"/>
          <w:sz w:val="24"/>
          <w:szCs w:val="24"/>
        </w:rPr>
        <w:t xml:space="preserve">… </w:t>
      </w:r>
      <w:r w:rsidR="00F90CC3" w:rsidRPr="008C3BCB">
        <w:rPr>
          <w:rFonts w:ascii="Century Gothic" w:hAnsi="Century Gothic"/>
          <w:sz w:val="24"/>
          <w:szCs w:val="24"/>
        </w:rPr>
        <w:t>Moral stagnancy is not only intolerable, but suicidal.</w:t>
      </w:r>
      <w:r w:rsidR="00423068" w:rsidRPr="008C3BCB">
        <w:rPr>
          <w:rFonts w:ascii="Century Gothic" w:hAnsi="Century Gothic"/>
          <w:sz w:val="24"/>
          <w:szCs w:val="24"/>
        </w:rPr>
        <w:t xml:space="preserve"> (King, </w:t>
      </w:r>
      <w:r w:rsidR="00423068" w:rsidRPr="008C3BCB">
        <w:rPr>
          <w:rFonts w:ascii="Century Gothic" w:hAnsi="Century Gothic"/>
          <w:i/>
          <w:sz w:val="24"/>
          <w:szCs w:val="24"/>
        </w:rPr>
        <w:t>Remaining Awake</w:t>
      </w:r>
      <w:r w:rsidR="00423068" w:rsidRPr="008C3BCB">
        <w:rPr>
          <w:rFonts w:ascii="Century Gothic" w:hAnsi="Century Gothic"/>
          <w:sz w:val="24"/>
          <w:szCs w:val="24"/>
        </w:rPr>
        <w:t>)</w:t>
      </w:r>
    </w:p>
    <w:p w:rsidR="00295853" w:rsidRPr="008C3BCB" w:rsidRDefault="00F84964" w:rsidP="009B29D8">
      <w:pPr>
        <w:spacing w:line="480" w:lineRule="auto"/>
        <w:rPr>
          <w:rFonts w:ascii="Century Gothic" w:hAnsi="Century Gothic"/>
          <w:sz w:val="24"/>
          <w:szCs w:val="24"/>
        </w:rPr>
      </w:pPr>
      <w:r w:rsidRPr="008C3BCB">
        <w:rPr>
          <w:rFonts w:ascii="Century Gothic" w:hAnsi="Century Gothic"/>
          <w:sz w:val="24"/>
          <w:szCs w:val="24"/>
        </w:rPr>
        <w:t xml:space="preserve">The urgent need for rapid moral development to </w:t>
      </w:r>
      <w:r w:rsidR="00654634" w:rsidRPr="008C3BCB">
        <w:rPr>
          <w:rFonts w:ascii="Century Gothic" w:hAnsi="Century Gothic"/>
          <w:sz w:val="24"/>
          <w:szCs w:val="24"/>
        </w:rPr>
        <w:t xml:space="preserve">keep up with scientific, technological and economic </w:t>
      </w:r>
      <w:r w:rsidR="000C0C2B" w:rsidRPr="008C3BCB">
        <w:rPr>
          <w:rFonts w:ascii="Century Gothic" w:hAnsi="Century Gothic"/>
          <w:sz w:val="24"/>
          <w:szCs w:val="24"/>
        </w:rPr>
        <w:t>progress</w:t>
      </w:r>
      <w:r w:rsidR="00D8080C" w:rsidRPr="008C3BCB">
        <w:rPr>
          <w:rFonts w:ascii="Century Gothic" w:hAnsi="Century Gothic"/>
          <w:sz w:val="24"/>
          <w:szCs w:val="24"/>
        </w:rPr>
        <w:t xml:space="preserve"> was something that King considered critically important, as his characterization of this as “the chief moral dilemma of our Nation” </w:t>
      </w:r>
      <w:r w:rsidR="00E13F06" w:rsidRPr="008C3BCB">
        <w:rPr>
          <w:rFonts w:ascii="Century Gothic" w:hAnsi="Century Gothic"/>
          <w:sz w:val="24"/>
          <w:szCs w:val="24"/>
        </w:rPr>
        <w:t xml:space="preserve">indicates. </w:t>
      </w:r>
      <w:r w:rsidR="00E21D51" w:rsidRPr="008C3BCB">
        <w:rPr>
          <w:rFonts w:ascii="Century Gothic" w:hAnsi="Century Gothic"/>
          <w:sz w:val="24"/>
          <w:szCs w:val="24"/>
        </w:rPr>
        <w:t xml:space="preserve">According to </w:t>
      </w:r>
      <w:r w:rsidR="000C0C2B" w:rsidRPr="008C3BCB">
        <w:rPr>
          <w:rFonts w:ascii="Century Gothic" w:hAnsi="Century Gothic"/>
          <w:sz w:val="24"/>
          <w:szCs w:val="24"/>
        </w:rPr>
        <w:t xml:space="preserve">Stanford University professor </w:t>
      </w:r>
      <w:proofErr w:type="spellStart"/>
      <w:r w:rsidRPr="008C3BCB">
        <w:rPr>
          <w:rFonts w:ascii="Century Gothic" w:hAnsi="Century Gothic"/>
          <w:sz w:val="24"/>
          <w:szCs w:val="24"/>
        </w:rPr>
        <w:t>Clayborne</w:t>
      </w:r>
      <w:proofErr w:type="spellEnd"/>
      <w:r w:rsidRPr="008C3BCB">
        <w:rPr>
          <w:rFonts w:ascii="Century Gothic" w:hAnsi="Century Gothic"/>
          <w:sz w:val="24"/>
          <w:szCs w:val="24"/>
        </w:rPr>
        <w:t xml:space="preserve"> Carson</w:t>
      </w:r>
      <w:r w:rsidR="00BF751F" w:rsidRPr="008C3BCB">
        <w:rPr>
          <w:rFonts w:ascii="Century Gothic" w:hAnsi="Century Gothic"/>
          <w:sz w:val="24"/>
          <w:szCs w:val="24"/>
        </w:rPr>
        <w:t>,</w:t>
      </w:r>
      <w:r w:rsidRPr="008C3BCB">
        <w:rPr>
          <w:rFonts w:ascii="Century Gothic" w:hAnsi="Century Gothic"/>
          <w:sz w:val="24"/>
          <w:szCs w:val="24"/>
        </w:rPr>
        <w:t xml:space="preserve"> </w:t>
      </w:r>
      <w:r w:rsidR="00654634" w:rsidRPr="008C3BCB">
        <w:rPr>
          <w:rFonts w:ascii="Century Gothic" w:hAnsi="Century Gothic"/>
          <w:sz w:val="24"/>
          <w:szCs w:val="24"/>
        </w:rPr>
        <w:t xml:space="preserve">this </w:t>
      </w:r>
      <w:r w:rsidR="00E21D51" w:rsidRPr="008C3BCB">
        <w:rPr>
          <w:rFonts w:ascii="Century Gothic" w:hAnsi="Century Gothic"/>
          <w:sz w:val="24"/>
          <w:szCs w:val="24"/>
        </w:rPr>
        <w:t xml:space="preserve">was </w:t>
      </w:r>
      <w:r w:rsidRPr="008C3BCB">
        <w:rPr>
          <w:rFonts w:ascii="Century Gothic" w:hAnsi="Century Gothic"/>
          <w:sz w:val="24"/>
          <w:szCs w:val="24"/>
        </w:rPr>
        <w:t>“one of King’s most consistent t</w:t>
      </w:r>
      <w:r w:rsidR="00FB4747" w:rsidRPr="008C3BCB">
        <w:rPr>
          <w:rFonts w:ascii="Century Gothic" w:hAnsi="Century Gothic"/>
          <w:sz w:val="24"/>
          <w:szCs w:val="24"/>
        </w:rPr>
        <w:t>hemes of his lifelong ministry” (Carson)</w:t>
      </w:r>
      <w:r w:rsidR="00D60A37" w:rsidRPr="008C3BCB">
        <w:rPr>
          <w:rFonts w:ascii="Century Gothic" w:hAnsi="Century Gothic"/>
          <w:sz w:val="24"/>
          <w:szCs w:val="24"/>
        </w:rPr>
        <w:t>.</w:t>
      </w:r>
    </w:p>
    <w:p w:rsidR="00CA3786" w:rsidRPr="008C3BCB" w:rsidRDefault="003865B2" w:rsidP="003F3348">
      <w:pPr>
        <w:spacing w:line="480" w:lineRule="auto"/>
        <w:ind w:firstLine="360"/>
        <w:rPr>
          <w:rFonts w:ascii="Century Gothic" w:hAnsi="Century Gothic"/>
          <w:sz w:val="24"/>
          <w:szCs w:val="24"/>
        </w:rPr>
      </w:pPr>
      <w:r w:rsidRPr="008C3BCB">
        <w:rPr>
          <w:rFonts w:ascii="Century Gothic" w:hAnsi="Century Gothic"/>
          <w:sz w:val="24"/>
          <w:szCs w:val="24"/>
        </w:rPr>
        <w:t>King is a venerated figure in America</w:t>
      </w:r>
      <w:r w:rsidR="005A11BF" w:rsidRPr="008C3BCB">
        <w:rPr>
          <w:rFonts w:ascii="Century Gothic" w:hAnsi="Century Gothic"/>
          <w:sz w:val="24"/>
          <w:szCs w:val="24"/>
        </w:rPr>
        <w:t xml:space="preserve"> today</w:t>
      </w:r>
      <w:r w:rsidRPr="008C3BCB">
        <w:rPr>
          <w:rFonts w:ascii="Century Gothic" w:hAnsi="Century Gothic"/>
          <w:sz w:val="24"/>
          <w:szCs w:val="24"/>
        </w:rPr>
        <w:t xml:space="preserve">. Most Americans claim to share King’s dream of </w:t>
      </w:r>
      <w:r w:rsidR="00D60A37" w:rsidRPr="008C3BCB">
        <w:rPr>
          <w:rFonts w:ascii="Century Gothic" w:hAnsi="Century Gothic"/>
          <w:sz w:val="24"/>
          <w:szCs w:val="24"/>
        </w:rPr>
        <w:t>freedom and justice</w:t>
      </w:r>
      <w:r w:rsidRPr="008C3BCB">
        <w:rPr>
          <w:rFonts w:ascii="Century Gothic" w:hAnsi="Century Gothic"/>
          <w:sz w:val="24"/>
          <w:szCs w:val="24"/>
        </w:rPr>
        <w:t xml:space="preserve"> for all. However, many Americans who claim to be interested in promoting social justice, implicitly, if not explicitly, reject King’s view that scientific, technological and economic progress can be f</w:t>
      </w:r>
      <w:r w:rsidR="00E5107E" w:rsidRPr="008C3BCB">
        <w:rPr>
          <w:rFonts w:ascii="Century Gothic" w:hAnsi="Century Gothic"/>
          <w:sz w:val="24"/>
          <w:szCs w:val="24"/>
        </w:rPr>
        <w:t xml:space="preserve">undamentally </w:t>
      </w:r>
      <w:proofErr w:type="spellStart"/>
      <w:r w:rsidR="00E5107E" w:rsidRPr="008C3BCB">
        <w:rPr>
          <w:rFonts w:ascii="Century Gothic" w:hAnsi="Century Gothic"/>
          <w:sz w:val="24"/>
          <w:szCs w:val="24"/>
        </w:rPr>
        <w:t>emancipatory</w:t>
      </w:r>
      <w:proofErr w:type="spellEnd"/>
      <w:r w:rsidR="00E5107E" w:rsidRPr="008C3BCB">
        <w:rPr>
          <w:rFonts w:ascii="Century Gothic" w:hAnsi="Century Gothic"/>
          <w:sz w:val="24"/>
          <w:szCs w:val="24"/>
        </w:rPr>
        <w:t xml:space="preserve">, and </w:t>
      </w:r>
      <w:r w:rsidRPr="008C3BCB">
        <w:rPr>
          <w:rFonts w:ascii="Century Gothic" w:hAnsi="Century Gothic"/>
          <w:sz w:val="24"/>
          <w:szCs w:val="24"/>
        </w:rPr>
        <w:t xml:space="preserve">tend to view these with extreme suspicion. </w:t>
      </w:r>
      <w:r w:rsidR="00CF04A2" w:rsidRPr="008C3BCB">
        <w:rPr>
          <w:rFonts w:ascii="Century Gothic" w:hAnsi="Century Gothic"/>
          <w:sz w:val="24"/>
          <w:szCs w:val="24"/>
        </w:rPr>
        <w:t xml:space="preserve">One </w:t>
      </w:r>
      <w:r w:rsidR="00F64750" w:rsidRPr="008C3BCB">
        <w:rPr>
          <w:rFonts w:ascii="Century Gothic" w:hAnsi="Century Gothic"/>
          <w:sz w:val="24"/>
          <w:szCs w:val="24"/>
        </w:rPr>
        <w:t>representative of</w:t>
      </w:r>
      <w:r w:rsidR="00CF04A2" w:rsidRPr="008C3BCB">
        <w:rPr>
          <w:rFonts w:ascii="Century Gothic" w:hAnsi="Century Gothic"/>
          <w:sz w:val="24"/>
          <w:szCs w:val="24"/>
        </w:rPr>
        <w:t xml:space="preserve"> this group is Wendell Berry, one of the leading figures of the local and organic food movement</w:t>
      </w:r>
      <w:r w:rsidR="00D60A37" w:rsidRPr="008C3BCB">
        <w:rPr>
          <w:rFonts w:ascii="Century Gothic" w:hAnsi="Century Gothic"/>
          <w:sz w:val="24"/>
          <w:szCs w:val="24"/>
        </w:rPr>
        <w:t>,</w:t>
      </w:r>
      <w:r w:rsidR="00CF04A2" w:rsidRPr="008C3BCB">
        <w:rPr>
          <w:rFonts w:ascii="Century Gothic" w:hAnsi="Century Gothic"/>
          <w:sz w:val="24"/>
          <w:szCs w:val="24"/>
        </w:rPr>
        <w:t xml:space="preserve"> of whom the popular food writer Michael </w:t>
      </w:r>
      <w:proofErr w:type="spellStart"/>
      <w:r w:rsidR="00CF04A2" w:rsidRPr="008C3BCB">
        <w:rPr>
          <w:rFonts w:ascii="Century Gothic" w:hAnsi="Century Gothic"/>
          <w:sz w:val="24"/>
          <w:szCs w:val="24"/>
        </w:rPr>
        <w:t>Pollan</w:t>
      </w:r>
      <w:proofErr w:type="spellEnd"/>
      <w:r w:rsidR="00CF04A2" w:rsidRPr="008C3BCB">
        <w:rPr>
          <w:rFonts w:ascii="Century Gothic" w:hAnsi="Century Gothic"/>
          <w:sz w:val="24"/>
          <w:szCs w:val="24"/>
        </w:rPr>
        <w:t xml:space="preserve"> states, “in a way, all my writing about food has been about connecting d</w:t>
      </w:r>
      <w:r w:rsidR="00CA26C0" w:rsidRPr="008C3BCB">
        <w:rPr>
          <w:rFonts w:ascii="Century Gothic" w:hAnsi="Century Gothic"/>
          <w:sz w:val="24"/>
          <w:szCs w:val="24"/>
        </w:rPr>
        <w:t>ots in the way Berry asks of us</w:t>
      </w:r>
      <w:r w:rsidR="00CF04A2" w:rsidRPr="008C3BCB">
        <w:rPr>
          <w:rFonts w:ascii="Century Gothic" w:hAnsi="Century Gothic"/>
          <w:sz w:val="24"/>
          <w:szCs w:val="24"/>
        </w:rPr>
        <w:t>”</w:t>
      </w:r>
      <w:r w:rsidR="009D494C" w:rsidRPr="008C3BCB">
        <w:rPr>
          <w:rFonts w:ascii="Century Gothic" w:hAnsi="Century Gothic"/>
          <w:sz w:val="24"/>
          <w:szCs w:val="24"/>
        </w:rPr>
        <w:t xml:space="preserve"> (</w:t>
      </w:r>
      <w:proofErr w:type="spellStart"/>
      <w:r w:rsidR="009D494C" w:rsidRPr="008C3BCB">
        <w:rPr>
          <w:rFonts w:ascii="Century Gothic" w:hAnsi="Century Gothic"/>
          <w:sz w:val="24"/>
          <w:szCs w:val="24"/>
        </w:rPr>
        <w:t>Fassler</w:t>
      </w:r>
      <w:proofErr w:type="spellEnd"/>
      <w:r w:rsidR="00CA26C0" w:rsidRPr="008C3BCB">
        <w:rPr>
          <w:rFonts w:ascii="Century Gothic" w:hAnsi="Century Gothic"/>
          <w:sz w:val="24"/>
          <w:szCs w:val="24"/>
        </w:rPr>
        <w:t>).</w:t>
      </w:r>
      <w:r w:rsidR="00CA3786" w:rsidRPr="008C3BCB">
        <w:rPr>
          <w:rFonts w:ascii="Century Gothic" w:hAnsi="Century Gothic"/>
          <w:sz w:val="24"/>
          <w:szCs w:val="24"/>
        </w:rPr>
        <w:t xml:space="preserve"> </w:t>
      </w:r>
      <w:proofErr w:type="gramStart"/>
      <w:r w:rsidR="00CA3786" w:rsidRPr="008C3BCB">
        <w:rPr>
          <w:rFonts w:ascii="Century Gothic" w:hAnsi="Century Gothic"/>
          <w:sz w:val="24"/>
          <w:szCs w:val="24"/>
        </w:rPr>
        <w:t>Even many of those who have never read Wendell Berry, or have even heard of him, have unknowingly adopted some of his ideas.</w:t>
      </w:r>
      <w:proofErr w:type="gramEnd"/>
      <w:r w:rsidR="00CA3786" w:rsidRPr="008C3BCB">
        <w:rPr>
          <w:rFonts w:ascii="Century Gothic" w:hAnsi="Century Gothic"/>
          <w:sz w:val="24"/>
          <w:szCs w:val="24"/>
        </w:rPr>
        <w:t xml:space="preserve"> Referring to the White House organic kitchen garden, and some of President Barack Obama’s pronouncements, </w:t>
      </w:r>
      <w:proofErr w:type="spellStart"/>
      <w:r w:rsidR="00CA3786" w:rsidRPr="008C3BCB">
        <w:rPr>
          <w:rFonts w:ascii="Century Gothic" w:hAnsi="Century Gothic"/>
          <w:sz w:val="24"/>
          <w:szCs w:val="24"/>
        </w:rPr>
        <w:t>Pollan</w:t>
      </w:r>
      <w:proofErr w:type="spellEnd"/>
      <w:r w:rsidR="00CA3786" w:rsidRPr="008C3BCB">
        <w:rPr>
          <w:rFonts w:ascii="Century Gothic" w:hAnsi="Century Gothic"/>
          <w:sz w:val="24"/>
          <w:szCs w:val="24"/>
        </w:rPr>
        <w:t xml:space="preserve"> notes, </w:t>
      </w:r>
      <w:r w:rsidR="00CA3786" w:rsidRPr="008C3BCB">
        <w:rPr>
          <w:rFonts w:ascii="Century Gothic" w:hAnsi="Century Gothic"/>
          <w:sz w:val="24"/>
          <w:szCs w:val="24"/>
        </w:rPr>
        <w:lastRenderedPageBreak/>
        <w:t>“I have no idea if Barack Obama has ever read Wendell Berry, but Berry’s thinking</w:t>
      </w:r>
      <w:r w:rsidR="00EB17A1" w:rsidRPr="008C3BCB">
        <w:rPr>
          <w:rFonts w:ascii="Century Gothic" w:hAnsi="Century Gothic"/>
          <w:sz w:val="24"/>
          <w:szCs w:val="24"/>
        </w:rPr>
        <w:t xml:space="preserve"> had found its way to his lips” (</w:t>
      </w:r>
      <w:proofErr w:type="spellStart"/>
      <w:r w:rsidR="00EB17A1" w:rsidRPr="008C3BCB">
        <w:rPr>
          <w:rFonts w:ascii="Century Gothic" w:hAnsi="Century Gothic"/>
          <w:sz w:val="24"/>
          <w:szCs w:val="24"/>
        </w:rPr>
        <w:t>Pollan</w:t>
      </w:r>
      <w:proofErr w:type="spellEnd"/>
      <w:r w:rsidR="00EB17A1" w:rsidRPr="008C3BCB">
        <w:rPr>
          <w:rFonts w:ascii="Century Gothic" w:hAnsi="Century Gothic"/>
          <w:sz w:val="24"/>
          <w:szCs w:val="24"/>
        </w:rPr>
        <w:t xml:space="preserve"> x).</w:t>
      </w:r>
    </w:p>
    <w:p w:rsidR="00323673" w:rsidRPr="008C3BCB" w:rsidRDefault="00323673" w:rsidP="00323673">
      <w:pPr>
        <w:spacing w:line="480" w:lineRule="auto"/>
        <w:ind w:firstLine="360"/>
        <w:rPr>
          <w:rFonts w:ascii="Century Gothic" w:hAnsi="Century Gothic"/>
          <w:sz w:val="24"/>
          <w:szCs w:val="24"/>
        </w:rPr>
      </w:pPr>
      <w:r w:rsidRPr="008C3BCB">
        <w:rPr>
          <w:rFonts w:ascii="Century Gothic" w:hAnsi="Century Gothic"/>
          <w:sz w:val="24"/>
          <w:szCs w:val="24"/>
        </w:rPr>
        <w:t xml:space="preserve">In moving poetry and eloquent prose, Berry vividly celebrates the traditional way of farming in rural North-Central Kentucky, and laments the mechanization, industrialization and urbanization of America. The agrarian society that Berry so lovingly glorifies, however, is none other than the agrarian society of the Jim Crow South. </w:t>
      </w:r>
    </w:p>
    <w:p w:rsidR="005E1854" w:rsidRPr="008C3BCB" w:rsidRDefault="00CD4A1F" w:rsidP="00206B64">
      <w:pPr>
        <w:spacing w:line="480" w:lineRule="auto"/>
        <w:jc w:val="center"/>
        <w:rPr>
          <w:rFonts w:ascii="Century Gothic" w:hAnsi="Century Gothic"/>
          <w:sz w:val="24"/>
          <w:szCs w:val="24"/>
        </w:rPr>
      </w:pPr>
      <w:r w:rsidRPr="008C3BCB">
        <w:rPr>
          <w:rFonts w:ascii="Century Gothic" w:hAnsi="Century Gothic"/>
          <w:noProof/>
          <w:lang w:val="en-GB" w:eastAsia="en-GB"/>
        </w:rPr>
        <w:drawing>
          <wp:inline distT="0" distB="0" distL="0" distR="0">
            <wp:extent cx="4436279" cy="3057525"/>
            <wp:effectExtent l="0" t="0" r="2540" b="0"/>
            <wp:docPr id="3"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0099" cy="3060158"/>
                    </a:xfrm>
                    <a:prstGeom prst="rect">
                      <a:avLst/>
                    </a:prstGeom>
                  </pic:spPr>
                </pic:pic>
              </a:graphicData>
            </a:graphic>
          </wp:inline>
        </w:drawing>
      </w:r>
    </w:p>
    <w:p w:rsidR="003F3348" w:rsidRPr="008C3BCB" w:rsidRDefault="005E1854" w:rsidP="00495936">
      <w:pPr>
        <w:spacing w:line="480" w:lineRule="auto"/>
        <w:jc w:val="center"/>
        <w:rPr>
          <w:rFonts w:ascii="Century Gothic" w:hAnsi="Century Gothic"/>
        </w:rPr>
      </w:pPr>
      <w:r w:rsidRPr="008C3BCB">
        <w:rPr>
          <w:rFonts w:ascii="Century Gothic" w:hAnsi="Century Gothic"/>
        </w:rPr>
        <w:t>Wendell Berry receiving the National Humanities Medal in 2010</w:t>
      </w:r>
      <w:r w:rsidR="0034511E" w:rsidRPr="008C3BCB">
        <w:rPr>
          <w:rFonts w:ascii="Century Gothic" w:hAnsi="Century Gothic"/>
        </w:rPr>
        <w:t xml:space="preserve"> (Wikipedia)</w:t>
      </w:r>
    </w:p>
    <w:p w:rsidR="00F22C02" w:rsidRPr="008C3BCB" w:rsidRDefault="003F3348" w:rsidP="00323673">
      <w:pPr>
        <w:spacing w:line="480" w:lineRule="auto"/>
        <w:ind w:firstLine="360"/>
        <w:rPr>
          <w:rFonts w:ascii="Century Gothic" w:hAnsi="Century Gothic"/>
          <w:sz w:val="24"/>
          <w:szCs w:val="24"/>
        </w:rPr>
      </w:pPr>
      <w:r w:rsidRPr="008C3BCB">
        <w:rPr>
          <w:rFonts w:ascii="Century Gothic" w:hAnsi="Century Gothic"/>
          <w:sz w:val="24"/>
          <w:szCs w:val="24"/>
        </w:rPr>
        <w:t xml:space="preserve">  </w:t>
      </w:r>
      <w:r w:rsidR="00F22C02" w:rsidRPr="008C3BCB">
        <w:rPr>
          <w:rFonts w:ascii="Century Gothic" w:hAnsi="Century Gothic"/>
          <w:sz w:val="24"/>
          <w:szCs w:val="24"/>
        </w:rPr>
        <w:t xml:space="preserve">In </w:t>
      </w:r>
      <w:r w:rsidR="00F22C02" w:rsidRPr="008C3BCB">
        <w:rPr>
          <w:rFonts w:ascii="Century Gothic" w:hAnsi="Century Gothic"/>
          <w:i/>
          <w:sz w:val="24"/>
          <w:szCs w:val="24"/>
        </w:rPr>
        <w:t>The Hidden Wound</w:t>
      </w:r>
      <w:r w:rsidR="00FE1752" w:rsidRPr="008C3BCB">
        <w:rPr>
          <w:rFonts w:ascii="Century Gothic" w:hAnsi="Century Gothic"/>
          <w:sz w:val="24"/>
          <w:szCs w:val="24"/>
        </w:rPr>
        <w:t>, written in 1969</w:t>
      </w:r>
      <w:r w:rsidR="004A34DB" w:rsidRPr="008C3BCB">
        <w:rPr>
          <w:rFonts w:ascii="Century Gothic" w:hAnsi="Century Gothic"/>
          <w:sz w:val="24"/>
          <w:szCs w:val="24"/>
        </w:rPr>
        <w:t xml:space="preserve">, </w:t>
      </w:r>
      <w:r w:rsidR="00FF3CAE" w:rsidRPr="008C3BCB">
        <w:rPr>
          <w:rFonts w:ascii="Century Gothic" w:hAnsi="Century Gothic"/>
          <w:sz w:val="24"/>
          <w:szCs w:val="24"/>
        </w:rPr>
        <w:t>Berry</w:t>
      </w:r>
      <w:r w:rsidR="00F22C02" w:rsidRPr="008C3BCB">
        <w:rPr>
          <w:rFonts w:ascii="Century Gothic" w:hAnsi="Century Gothic"/>
          <w:sz w:val="24"/>
          <w:szCs w:val="24"/>
        </w:rPr>
        <w:t xml:space="preserve"> explores his family’s legacy of slave-owning, and his own experience of living in a segregated society. </w:t>
      </w:r>
      <w:r w:rsidR="00FF3CAE" w:rsidRPr="008C3BCB">
        <w:rPr>
          <w:rFonts w:ascii="Century Gothic" w:hAnsi="Century Gothic"/>
          <w:sz w:val="24"/>
          <w:szCs w:val="24"/>
        </w:rPr>
        <w:t xml:space="preserve">Berry displays a </w:t>
      </w:r>
      <w:r w:rsidR="00FE1752" w:rsidRPr="008C3BCB">
        <w:rPr>
          <w:rFonts w:ascii="Century Gothic" w:hAnsi="Century Gothic"/>
          <w:sz w:val="24"/>
          <w:szCs w:val="24"/>
        </w:rPr>
        <w:t xml:space="preserve">very </w:t>
      </w:r>
      <w:r w:rsidR="002C0269" w:rsidRPr="008C3BCB">
        <w:rPr>
          <w:rFonts w:ascii="Century Gothic" w:hAnsi="Century Gothic"/>
          <w:sz w:val="24"/>
          <w:szCs w:val="24"/>
        </w:rPr>
        <w:t>high regard for B</w:t>
      </w:r>
      <w:r w:rsidR="00FF3CAE" w:rsidRPr="008C3BCB">
        <w:rPr>
          <w:rFonts w:ascii="Century Gothic" w:hAnsi="Century Gothic"/>
          <w:sz w:val="24"/>
          <w:szCs w:val="24"/>
        </w:rPr>
        <w:t xml:space="preserve">lack people and praises their culture, but this </w:t>
      </w:r>
      <w:r w:rsidR="00FF3CAE" w:rsidRPr="008C3BCB">
        <w:rPr>
          <w:rFonts w:ascii="Century Gothic" w:hAnsi="Century Gothic"/>
          <w:sz w:val="24"/>
          <w:szCs w:val="24"/>
        </w:rPr>
        <w:lastRenderedPageBreak/>
        <w:t xml:space="preserve">praise reveals a value system that is diametrically opposed to King’s </w:t>
      </w:r>
      <w:r w:rsidR="00F64750" w:rsidRPr="008C3BCB">
        <w:rPr>
          <w:rFonts w:ascii="Century Gothic" w:hAnsi="Century Gothic"/>
          <w:sz w:val="24"/>
          <w:szCs w:val="24"/>
        </w:rPr>
        <w:t>conception</w:t>
      </w:r>
      <w:r w:rsidR="00FE1752" w:rsidRPr="008C3BCB">
        <w:rPr>
          <w:rFonts w:ascii="Century Gothic" w:hAnsi="Century Gothic"/>
          <w:sz w:val="24"/>
          <w:szCs w:val="24"/>
        </w:rPr>
        <w:t xml:space="preserve"> of freedom and justice</w:t>
      </w:r>
      <w:r w:rsidR="00BF5A39" w:rsidRPr="008C3BCB">
        <w:rPr>
          <w:rFonts w:ascii="Century Gothic" w:hAnsi="Century Gothic"/>
          <w:sz w:val="24"/>
          <w:szCs w:val="24"/>
        </w:rPr>
        <w:t xml:space="preserve">, </w:t>
      </w:r>
    </w:p>
    <w:p w:rsidR="001E2789" w:rsidRPr="008C3BCB" w:rsidRDefault="00F22C02" w:rsidP="00F22C02">
      <w:pPr>
        <w:spacing w:line="480" w:lineRule="auto"/>
        <w:ind w:left="1440"/>
        <w:rPr>
          <w:rFonts w:ascii="Century Gothic" w:hAnsi="Century Gothic"/>
          <w:sz w:val="24"/>
          <w:szCs w:val="24"/>
        </w:rPr>
      </w:pPr>
      <w:r w:rsidRPr="008C3BCB">
        <w:rPr>
          <w:rFonts w:ascii="Century Gothic" w:hAnsi="Century Gothic"/>
          <w:sz w:val="24"/>
          <w:szCs w:val="24"/>
        </w:rPr>
        <w:t>[The white laborer] worked with the idea that his work would lead to ownership, or that at least, as a white man, the nigger work he was doing was unworthy of him; in neither case, because of his sense of racial superiority, did he find it necessary to come to emotional or philosophical terms with t</w:t>
      </w:r>
      <w:r w:rsidR="002C0269" w:rsidRPr="008C3BCB">
        <w:rPr>
          <w:rFonts w:ascii="Century Gothic" w:hAnsi="Century Gothic"/>
          <w:sz w:val="24"/>
          <w:szCs w:val="24"/>
        </w:rPr>
        <w:t xml:space="preserve">he work he was doing. Only the </w:t>
      </w:r>
      <w:r w:rsidR="00674BCC" w:rsidRPr="008C3BCB">
        <w:rPr>
          <w:rFonts w:ascii="Century Gothic" w:hAnsi="Century Gothic"/>
          <w:sz w:val="24"/>
          <w:szCs w:val="24"/>
        </w:rPr>
        <w:t>b</w:t>
      </w:r>
      <w:r w:rsidRPr="008C3BCB">
        <w:rPr>
          <w:rFonts w:ascii="Century Gothic" w:hAnsi="Century Gothic"/>
          <w:sz w:val="24"/>
          <w:szCs w:val="24"/>
        </w:rPr>
        <w:t>lack man, the nigger to whom nigger work was appointed, for whom there was no escape, was able to face it as a present and continuing necessity, and to invent the means of enduring and living with it - and, if I understand the communal and emotional impetus of the work song, of building a culture, not beside or in spite of that necessity, but upon it to triumph over it. It seems to me tha</w:t>
      </w:r>
      <w:r w:rsidR="002C0269" w:rsidRPr="008C3BCB">
        <w:rPr>
          <w:rFonts w:ascii="Century Gothic" w:hAnsi="Century Gothic"/>
          <w:sz w:val="24"/>
          <w:szCs w:val="24"/>
        </w:rPr>
        <w:t xml:space="preserve">t the </w:t>
      </w:r>
      <w:r w:rsidR="00674BCC" w:rsidRPr="008C3BCB">
        <w:rPr>
          <w:rFonts w:ascii="Century Gothic" w:hAnsi="Century Gothic"/>
          <w:sz w:val="24"/>
          <w:szCs w:val="24"/>
        </w:rPr>
        <w:t>b</w:t>
      </w:r>
      <w:r w:rsidRPr="008C3BCB">
        <w:rPr>
          <w:rFonts w:ascii="Century Gothic" w:hAnsi="Century Gothic"/>
          <w:sz w:val="24"/>
          <w:szCs w:val="24"/>
        </w:rPr>
        <w:t>lack people developed the emotional resilience and equilibrium and the culture necessary to endure and even enjoy hard manual labor wholly aside from the dynamics of ambition.</w:t>
      </w:r>
      <w:r w:rsidR="004640AE" w:rsidRPr="008C3BCB">
        <w:rPr>
          <w:rFonts w:ascii="Century Gothic" w:hAnsi="Century Gothic"/>
          <w:sz w:val="24"/>
          <w:szCs w:val="24"/>
        </w:rPr>
        <w:t xml:space="preserve"> (Berry 81)</w:t>
      </w:r>
    </w:p>
    <w:p w:rsidR="00BF5A39" w:rsidRPr="008C3BCB" w:rsidRDefault="000B0FAD" w:rsidP="00BF5A39">
      <w:pPr>
        <w:spacing w:line="480" w:lineRule="auto"/>
        <w:rPr>
          <w:rFonts w:ascii="Century Gothic" w:hAnsi="Century Gothic"/>
          <w:sz w:val="24"/>
          <w:szCs w:val="24"/>
        </w:rPr>
      </w:pPr>
      <w:r w:rsidRPr="008C3BCB">
        <w:rPr>
          <w:rFonts w:ascii="Century Gothic" w:hAnsi="Century Gothic"/>
          <w:sz w:val="24"/>
          <w:szCs w:val="24"/>
        </w:rPr>
        <w:t>I</w:t>
      </w:r>
      <w:r w:rsidR="00FE0CD6" w:rsidRPr="008C3BCB">
        <w:rPr>
          <w:rFonts w:ascii="Century Gothic" w:hAnsi="Century Gothic"/>
          <w:sz w:val="24"/>
          <w:szCs w:val="24"/>
        </w:rPr>
        <w:t>n Berry’s value</w:t>
      </w:r>
      <w:r w:rsidR="002C0269" w:rsidRPr="008C3BCB">
        <w:rPr>
          <w:rFonts w:ascii="Century Gothic" w:hAnsi="Century Gothic"/>
          <w:sz w:val="24"/>
          <w:szCs w:val="24"/>
        </w:rPr>
        <w:t xml:space="preserve"> system, the very inability of B</w:t>
      </w:r>
      <w:r w:rsidR="00FE0CD6" w:rsidRPr="008C3BCB">
        <w:rPr>
          <w:rFonts w:ascii="Century Gothic" w:hAnsi="Century Gothic"/>
          <w:sz w:val="24"/>
          <w:szCs w:val="24"/>
        </w:rPr>
        <w:t xml:space="preserve">lacks to escape “nigger work” </w:t>
      </w:r>
      <w:r w:rsidR="002E5FF4" w:rsidRPr="008C3BCB">
        <w:rPr>
          <w:rFonts w:ascii="Century Gothic" w:hAnsi="Century Gothic"/>
          <w:sz w:val="24"/>
          <w:szCs w:val="24"/>
        </w:rPr>
        <w:t>is viewed as leading to</w:t>
      </w:r>
      <w:r w:rsidR="00FE0CD6" w:rsidRPr="008C3BCB">
        <w:rPr>
          <w:rFonts w:ascii="Century Gothic" w:hAnsi="Century Gothic"/>
          <w:sz w:val="24"/>
          <w:szCs w:val="24"/>
        </w:rPr>
        <w:t xml:space="preserve"> a positive outcome: </w:t>
      </w:r>
      <w:r w:rsidR="00FF551C" w:rsidRPr="008C3BCB">
        <w:rPr>
          <w:rFonts w:ascii="Century Gothic" w:hAnsi="Century Gothic"/>
          <w:sz w:val="24"/>
          <w:szCs w:val="24"/>
        </w:rPr>
        <w:t>a culture and an outlook that allowed them to fully appreciate the beauty and joy of lifelong hard manual labor in the fields</w:t>
      </w:r>
      <w:r w:rsidR="00042F77" w:rsidRPr="008C3BCB">
        <w:rPr>
          <w:rFonts w:ascii="Century Gothic" w:hAnsi="Century Gothic"/>
          <w:sz w:val="24"/>
          <w:szCs w:val="24"/>
        </w:rPr>
        <w:t>,</w:t>
      </w:r>
      <w:r w:rsidR="00FF551C" w:rsidRPr="008C3BCB">
        <w:rPr>
          <w:rFonts w:ascii="Century Gothic" w:hAnsi="Century Gothic"/>
          <w:sz w:val="24"/>
          <w:szCs w:val="24"/>
        </w:rPr>
        <w:t xml:space="preserve"> uncontaminated by any sense of ambition. </w:t>
      </w:r>
      <w:r w:rsidR="00BF5A39" w:rsidRPr="008C3BCB">
        <w:rPr>
          <w:rFonts w:ascii="Century Gothic" w:hAnsi="Century Gothic"/>
          <w:sz w:val="24"/>
          <w:szCs w:val="24"/>
        </w:rPr>
        <w:t xml:space="preserve">Berry </w:t>
      </w:r>
      <w:r w:rsidR="00FF551C" w:rsidRPr="008C3BCB">
        <w:rPr>
          <w:rFonts w:ascii="Century Gothic" w:hAnsi="Century Gothic"/>
          <w:sz w:val="24"/>
          <w:szCs w:val="24"/>
        </w:rPr>
        <w:t xml:space="preserve">also </w:t>
      </w:r>
      <w:r w:rsidR="00BF5A39" w:rsidRPr="008C3BCB">
        <w:rPr>
          <w:rFonts w:ascii="Century Gothic" w:hAnsi="Century Gothic"/>
          <w:sz w:val="24"/>
          <w:szCs w:val="24"/>
        </w:rPr>
        <w:t xml:space="preserve">writes movingly of </w:t>
      </w:r>
      <w:r w:rsidR="00BF5A39" w:rsidRPr="008C3BCB">
        <w:rPr>
          <w:rFonts w:ascii="Century Gothic" w:hAnsi="Century Gothic"/>
          <w:sz w:val="24"/>
          <w:szCs w:val="24"/>
        </w:rPr>
        <w:lastRenderedPageBreak/>
        <w:t xml:space="preserve">his memory of </w:t>
      </w:r>
      <w:r w:rsidR="00974CB1" w:rsidRPr="008C3BCB">
        <w:rPr>
          <w:rFonts w:ascii="Century Gothic" w:hAnsi="Century Gothic"/>
          <w:sz w:val="24"/>
          <w:szCs w:val="24"/>
        </w:rPr>
        <w:t>Nick, a B</w:t>
      </w:r>
      <w:r w:rsidR="00BF5A39" w:rsidRPr="008C3BCB">
        <w:rPr>
          <w:rFonts w:ascii="Century Gothic" w:hAnsi="Century Gothic"/>
          <w:sz w:val="24"/>
          <w:szCs w:val="24"/>
        </w:rPr>
        <w:t xml:space="preserve">lack laborer on his grandfather’s farm. Referring to Nick, Berry writes, </w:t>
      </w:r>
    </w:p>
    <w:p w:rsidR="00BF5A39" w:rsidRPr="008C3BCB" w:rsidRDefault="00BF5A39" w:rsidP="00BF5A39">
      <w:pPr>
        <w:spacing w:line="480" w:lineRule="auto"/>
        <w:ind w:left="1440"/>
        <w:rPr>
          <w:rFonts w:ascii="Century Gothic" w:hAnsi="Century Gothic"/>
          <w:sz w:val="24"/>
          <w:szCs w:val="24"/>
        </w:rPr>
      </w:pPr>
      <w:r w:rsidRPr="008C3BCB">
        <w:rPr>
          <w:rFonts w:ascii="Century Gothic" w:hAnsi="Century Gothic"/>
          <w:sz w:val="24"/>
          <w:szCs w:val="24"/>
        </w:rPr>
        <w:t xml:space="preserve">In these times one contemplates it with the same sense of hope with which one contemplates the sunrise or the coming of spring: the image of a man who has labored all his life and will labor to the end, who has no wealth, who owns little, who has no hope of changing, who will never </w:t>
      </w:r>
      <w:r w:rsidR="00C16182" w:rsidRPr="008C3BCB">
        <w:rPr>
          <w:rFonts w:ascii="Century Gothic" w:hAnsi="Century Gothic"/>
          <w:sz w:val="24"/>
          <w:szCs w:val="24"/>
        </w:rPr>
        <w:t>“get somewhere” or “be somebody</w:t>
      </w:r>
      <w:r w:rsidR="00042F77" w:rsidRPr="008C3BCB">
        <w:rPr>
          <w:rFonts w:ascii="Century Gothic" w:hAnsi="Century Gothic"/>
          <w:sz w:val="24"/>
          <w:szCs w:val="24"/>
        </w:rPr>
        <w:t>,</w:t>
      </w:r>
      <w:r w:rsidR="00C16182" w:rsidRPr="008C3BCB">
        <w:rPr>
          <w:rFonts w:ascii="Century Gothic" w:hAnsi="Century Gothic"/>
          <w:sz w:val="24"/>
          <w:szCs w:val="24"/>
        </w:rPr>
        <w:t>”</w:t>
      </w:r>
      <w:r w:rsidRPr="008C3BCB">
        <w:rPr>
          <w:rFonts w:ascii="Century Gothic" w:hAnsi="Century Gothic"/>
          <w:sz w:val="24"/>
          <w:szCs w:val="24"/>
        </w:rPr>
        <w:t xml:space="preserve"> and who is yet rich in pleasure, who takes pleasure in the use of his mind! Isn’t this the very antithesis of the thing that is breaking us in pieces? </w:t>
      </w:r>
      <w:r w:rsidR="00A516B5" w:rsidRPr="008C3BCB">
        <w:rPr>
          <w:rFonts w:ascii="Century Gothic" w:hAnsi="Century Gothic"/>
          <w:sz w:val="24"/>
          <w:szCs w:val="24"/>
        </w:rPr>
        <w:t>(Berry 75)</w:t>
      </w:r>
    </w:p>
    <w:p w:rsidR="00F808D7" w:rsidRPr="008C3BCB" w:rsidRDefault="00BF5A39" w:rsidP="00F87C29">
      <w:pPr>
        <w:spacing w:line="480" w:lineRule="auto"/>
        <w:rPr>
          <w:rFonts w:ascii="Century Gothic" w:hAnsi="Century Gothic"/>
          <w:sz w:val="24"/>
          <w:szCs w:val="24"/>
        </w:rPr>
      </w:pPr>
      <w:r w:rsidRPr="008C3BCB">
        <w:rPr>
          <w:rFonts w:ascii="Century Gothic" w:hAnsi="Century Gothic"/>
          <w:sz w:val="24"/>
          <w:szCs w:val="24"/>
        </w:rPr>
        <w:t>In Berry’s portrayal, Nick stands as a moral exemplar because he was someone who</w:t>
      </w:r>
      <w:r w:rsidR="0068708A" w:rsidRPr="008C3BCB">
        <w:rPr>
          <w:rFonts w:ascii="Century Gothic" w:hAnsi="Century Gothic"/>
          <w:sz w:val="24"/>
          <w:szCs w:val="24"/>
        </w:rPr>
        <w:t xml:space="preserve"> </w:t>
      </w:r>
      <w:r w:rsidRPr="008C3BCB">
        <w:rPr>
          <w:rFonts w:ascii="Century Gothic" w:hAnsi="Century Gothic"/>
          <w:sz w:val="24"/>
          <w:szCs w:val="24"/>
        </w:rPr>
        <w:t xml:space="preserve">never aspired for anything </w:t>
      </w:r>
      <w:r w:rsidR="00F808D7" w:rsidRPr="008C3BCB">
        <w:rPr>
          <w:rFonts w:ascii="Century Gothic" w:hAnsi="Century Gothic"/>
          <w:sz w:val="24"/>
          <w:szCs w:val="24"/>
        </w:rPr>
        <w:t>different</w:t>
      </w:r>
      <w:r w:rsidRPr="008C3BCB">
        <w:rPr>
          <w:rFonts w:ascii="Century Gothic" w:hAnsi="Century Gothic"/>
          <w:sz w:val="24"/>
          <w:szCs w:val="24"/>
        </w:rPr>
        <w:t>,</w:t>
      </w:r>
      <w:r w:rsidR="004A34DB" w:rsidRPr="008C3BCB">
        <w:rPr>
          <w:rFonts w:ascii="Century Gothic" w:hAnsi="Century Gothic"/>
          <w:sz w:val="24"/>
          <w:szCs w:val="24"/>
        </w:rPr>
        <w:t xml:space="preserve"> never questioned the socio-economic order of the Jim Crow South, </w:t>
      </w:r>
      <w:r w:rsidRPr="008C3BCB">
        <w:rPr>
          <w:rFonts w:ascii="Century Gothic" w:hAnsi="Century Gothic"/>
          <w:sz w:val="24"/>
          <w:szCs w:val="24"/>
        </w:rPr>
        <w:t xml:space="preserve">but found joy and beauty and grace, living and working entirely within the constraints and limits </w:t>
      </w:r>
      <w:r w:rsidR="005D7D61" w:rsidRPr="008C3BCB">
        <w:rPr>
          <w:rFonts w:ascii="Century Gothic" w:hAnsi="Century Gothic"/>
          <w:sz w:val="24"/>
          <w:szCs w:val="24"/>
        </w:rPr>
        <w:t xml:space="preserve">of the place and the society </w:t>
      </w:r>
      <w:r w:rsidRPr="008C3BCB">
        <w:rPr>
          <w:rFonts w:ascii="Century Gothic" w:hAnsi="Century Gothic"/>
          <w:sz w:val="24"/>
          <w:szCs w:val="24"/>
        </w:rPr>
        <w:t xml:space="preserve">that </w:t>
      </w:r>
      <w:r w:rsidR="00FF551C" w:rsidRPr="008C3BCB">
        <w:rPr>
          <w:rFonts w:ascii="Century Gothic" w:hAnsi="Century Gothic"/>
          <w:sz w:val="24"/>
          <w:szCs w:val="24"/>
        </w:rPr>
        <w:t>he was born into</w:t>
      </w:r>
      <w:r w:rsidRPr="008C3BCB">
        <w:rPr>
          <w:rFonts w:ascii="Century Gothic" w:hAnsi="Century Gothic"/>
          <w:sz w:val="24"/>
          <w:szCs w:val="24"/>
        </w:rPr>
        <w:t xml:space="preserve">. In Berry’s view, </w:t>
      </w:r>
      <w:r w:rsidR="005D7D61" w:rsidRPr="008C3BCB">
        <w:rPr>
          <w:rFonts w:ascii="Century Gothic" w:hAnsi="Century Gothic"/>
          <w:sz w:val="24"/>
          <w:szCs w:val="24"/>
        </w:rPr>
        <w:t xml:space="preserve">Nick stands as a moral exemplar precisely because he did </w:t>
      </w:r>
      <w:r w:rsidR="005D7D61" w:rsidRPr="008C3BCB">
        <w:rPr>
          <w:rFonts w:ascii="Century Gothic" w:hAnsi="Century Gothic"/>
          <w:i/>
          <w:sz w:val="24"/>
          <w:szCs w:val="24"/>
        </w:rPr>
        <w:t>not</w:t>
      </w:r>
      <w:r w:rsidR="005D7D61" w:rsidRPr="008C3BCB">
        <w:rPr>
          <w:rFonts w:ascii="Century Gothic" w:hAnsi="Century Gothic"/>
          <w:sz w:val="24"/>
          <w:szCs w:val="24"/>
        </w:rPr>
        <w:t xml:space="preserve"> have a dream.</w:t>
      </w:r>
      <w:r w:rsidR="00FE0CD6" w:rsidRPr="008C3BCB">
        <w:rPr>
          <w:rFonts w:ascii="Century Gothic" w:hAnsi="Century Gothic"/>
          <w:sz w:val="24"/>
          <w:szCs w:val="24"/>
        </w:rPr>
        <w:t xml:space="preserve"> </w:t>
      </w:r>
    </w:p>
    <w:p w:rsidR="00E10535" w:rsidRPr="008C3BCB" w:rsidRDefault="00E10535" w:rsidP="00F808D7">
      <w:pPr>
        <w:spacing w:line="480" w:lineRule="auto"/>
        <w:ind w:firstLine="720"/>
        <w:rPr>
          <w:rFonts w:ascii="Century Gothic" w:hAnsi="Century Gothic"/>
          <w:sz w:val="24"/>
          <w:szCs w:val="24"/>
        </w:rPr>
      </w:pPr>
      <w:r w:rsidRPr="008C3BCB">
        <w:rPr>
          <w:rFonts w:ascii="Century Gothic" w:hAnsi="Century Gothic"/>
          <w:sz w:val="24"/>
          <w:szCs w:val="24"/>
        </w:rPr>
        <w:t>Ultimately, King praises modernity and excoriates traditional Southern society for the very same reason that Berry criticizes modernity and glorifies the traditional agrarian socio-economic order of the South:</w:t>
      </w:r>
      <w:r w:rsidR="002C0269" w:rsidRPr="008C3BCB">
        <w:rPr>
          <w:rFonts w:ascii="Century Gothic" w:hAnsi="Century Gothic"/>
          <w:sz w:val="24"/>
          <w:szCs w:val="24"/>
        </w:rPr>
        <w:t xml:space="preserve"> for providing B</w:t>
      </w:r>
      <w:r w:rsidRPr="008C3BCB">
        <w:rPr>
          <w:rFonts w:ascii="Century Gothic" w:hAnsi="Century Gothic"/>
          <w:sz w:val="24"/>
          <w:szCs w:val="24"/>
        </w:rPr>
        <w:t>lacks the means and the opportunity to dream of a different future.</w:t>
      </w:r>
    </w:p>
    <w:p w:rsidR="0045649C" w:rsidRPr="008C3BCB" w:rsidRDefault="00436F32" w:rsidP="009F28E1">
      <w:pPr>
        <w:spacing w:line="480" w:lineRule="auto"/>
        <w:ind w:firstLine="720"/>
        <w:rPr>
          <w:rFonts w:ascii="Century Gothic" w:hAnsi="Century Gothic"/>
          <w:sz w:val="24"/>
          <w:szCs w:val="24"/>
        </w:rPr>
      </w:pPr>
      <w:r w:rsidRPr="008C3BCB">
        <w:rPr>
          <w:rFonts w:ascii="Century Gothic" w:hAnsi="Century Gothic"/>
          <w:sz w:val="24"/>
          <w:szCs w:val="24"/>
        </w:rPr>
        <w:lastRenderedPageBreak/>
        <w:t>In</w:t>
      </w:r>
      <w:r w:rsidR="00153286" w:rsidRPr="008C3BCB">
        <w:rPr>
          <w:rFonts w:ascii="Century Gothic" w:hAnsi="Century Gothic"/>
          <w:sz w:val="24"/>
          <w:szCs w:val="24"/>
        </w:rPr>
        <w:t xml:space="preserve"> America today, </w:t>
      </w:r>
      <w:r w:rsidR="004363BD" w:rsidRPr="008C3BCB">
        <w:rPr>
          <w:rFonts w:ascii="Century Gothic" w:hAnsi="Century Gothic"/>
          <w:sz w:val="24"/>
          <w:szCs w:val="24"/>
        </w:rPr>
        <w:t xml:space="preserve">the public debate over the </w:t>
      </w:r>
      <w:r w:rsidR="009F28E1" w:rsidRPr="008C3BCB">
        <w:rPr>
          <w:rFonts w:ascii="Century Gothic" w:hAnsi="Century Gothic"/>
          <w:sz w:val="24"/>
          <w:szCs w:val="24"/>
        </w:rPr>
        <w:t xml:space="preserve">direction and the </w:t>
      </w:r>
      <w:r w:rsidR="004363BD" w:rsidRPr="008C3BCB">
        <w:rPr>
          <w:rFonts w:ascii="Century Gothic" w:hAnsi="Century Gothic"/>
          <w:sz w:val="24"/>
          <w:szCs w:val="24"/>
        </w:rPr>
        <w:t xml:space="preserve">ethics of modernity </w:t>
      </w:r>
      <w:r w:rsidR="009F28E1" w:rsidRPr="008C3BCB">
        <w:rPr>
          <w:rFonts w:ascii="Century Gothic" w:hAnsi="Century Gothic"/>
          <w:sz w:val="24"/>
          <w:szCs w:val="24"/>
        </w:rPr>
        <w:t>is an important one.</w:t>
      </w:r>
      <w:r w:rsidR="002C1462" w:rsidRPr="008C3BCB">
        <w:rPr>
          <w:rFonts w:ascii="Century Gothic" w:hAnsi="Century Gothic"/>
          <w:sz w:val="24"/>
          <w:szCs w:val="24"/>
        </w:rPr>
        <w:t xml:space="preserve"> However, </w:t>
      </w:r>
      <w:r w:rsidR="0045649C" w:rsidRPr="008C3BCB">
        <w:rPr>
          <w:rFonts w:ascii="Century Gothic" w:hAnsi="Century Gothic"/>
          <w:sz w:val="24"/>
          <w:szCs w:val="24"/>
        </w:rPr>
        <w:t xml:space="preserve">while this debate prominently features some voices, such as Berry’s, that </w:t>
      </w:r>
      <w:r w:rsidR="00902A27" w:rsidRPr="008C3BCB">
        <w:rPr>
          <w:rFonts w:ascii="Century Gothic" w:hAnsi="Century Gothic"/>
          <w:sz w:val="24"/>
          <w:szCs w:val="24"/>
        </w:rPr>
        <w:t>tend to be</w:t>
      </w:r>
      <w:r w:rsidR="0045649C" w:rsidRPr="008C3BCB">
        <w:rPr>
          <w:rFonts w:ascii="Century Gothic" w:hAnsi="Century Gothic"/>
          <w:sz w:val="24"/>
          <w:szCs w:val="24"/>
        </w:rPr>
        <w:t xml:space="preserve"> inimical to King’s values, King’s own views are generally </w:t>
      </w:r>
      <w:r w:rsidR="001C0D67" w:rsidRPr="008C3BCB">
        <w:rPr>
          <w:rFonts w:ascii="Century Gothic" w:hAnsi="Century Gothic"/>
          <w:sz w:val="24"/>
          <w:szCs w:val="24"/>
        </w:rPr>
        <w:t>missing</w:t>
      </w:r>
      <w:r w:rsidR="0045649C" w:rsidRPr="008C3BCB">
        <w:rPr>
          <w:rFonts w:ascii="Century Gothic" w:hAnsi="Century Gothic"/>
          <w:sz w:val="24"/>
          <w:szCs w:val="24"/>
        </w:rPr>
        <w:t xml:space="preserve">. </w:t>
      </w:r>
      <w:r w:rsidR="008B2F39" w:rsidRPr="008C3BCB">
        <w:rPr>
          <w:rFonts w:ascii="Century Gothic" w:hAnsi="Century Gothic"/>
          <w:sz w:val="24"/>
          <w:szCs w:val="24"/>
        </w:rPr>
        <w:t xml:space="preserve">It is hoped that the </w:t>
      </w:r>
      <w:r w:rsidR="0079278C" w:rsidRPr="008C3BCB">
        <w:rPr>
          <w:rFonts w:ascii="Century Gothic" w:hAnsi="Century Gothic"/>
          <w:sz w:val="24"/>
          <w:szCs w:val="24"/>
        </w:rPr>
        <w:t>inclusion</w:t>
      </w:r>
      <w:r w:rsidR="008B2F39" w:rsidRPr="008C3BCB">
        <w:rPr>
          <w:rFonts w:ascii="Century Gothic" w:hAnsi="Century Gothic"/>
          <w:sz w:val="24"/>
          <w:szCs w:val="24"/>
        </w:rPr>
        <w:t xml:space="preserve"> of King’s perspective</w:t>
      </w:r>
      <w:r w:rsidR="007B4CEA" w:rsidRPr="008C3BCB">
        <w:rPr>
          <w:rFonts w:ascii="Century Gothic" w:hAnsi="Century Gothic"/>
          <w:sz w:val="24"/>
          <w:szCs w:val="24"/>
        </w:rPr>
        <w:t xml:space="preserve"> on modernity</w:t>
      </w:r>
      <w:r w:rsidR="008B2F39" w:rsidRPr="008C3BCB">
        <w:rPr>
          <w:rFonts w:ascii="Century Gothic" w:hAnsi="Century Gothic"/>
          <w:sz w:val="24"/>
          <w:szCs w:val="24"/>
        </w:rPr>
        <w:t xml:space="preserve"> will add to the richness and diversity of this important public debate, and enhance its relevance to America society.</w:t>
      </w:r>
    </w:p>
    <w:p w:rsidR="00BB339B" w:rsidRPr="008C3BCB" w:rsidRDefault="00BB339B" w:rsidP="00BB339B">
      <w:pPr>
        <w:spacing w:line="480" w:lineRule="auto"/>
        <w:rPr>
          <w:rFonts w:ascii="Century Gothic" w:hAnsi="Century Gothic"/>
          <w:sz w:val="24"/>
          <w:szCs w:val="24"/>
        </w:rPr>
      </w:pPr>
    </w:p>
    <w:p w:rsidR="00BB339B" w:rsidRPr="008C3BCB" w:rsidRDefault="00BB339B" w:rsidP="00BB339B">
      <w:pPr>
        <w:rPr>
          <w:rFonts w:ascii="Century Gothic" w:hAnsi="Century Gothic"/>
          <w:b/>
          <w:sz w:val="28"/>
          <w:szCs w:val="28"/>
        </w:rPr>
      </w:pPr>
      <w:r w:rsidRPr="008C3BCB">
        <w:rPr>
          <w:rFonts w:ascii="Century Gothic" w:hAnsi="Century Gothic"/>
          <w:b/>
          <w:sz w:val="28"/>
          <w:szCs w:val="28"/>
        </w:rPr>
        <w:t>References</w:t>
      </w:r>
    </w:p>
    <w:p w:rsidR="007D5059" w:rsidRPr="008C3BCB" w:rsidRDefault="007D5059" w:rsidP="00BB339B">
      <w:pPr>
        <w:autoSpaceDE w:val="0"/>
        <w:autoSpaceDN w:val="0"/>
        <w:adjustRightInd w:val="0"/>
        <w:spacing w:after="200" w:line="240" w:lineRule="auto"/>
        <w:ind w:left="720" w:hanging="720"/>
        <w:rPr>
          <w:rFonts w:ascii="Century Gothic" w:hAnsi="Century Gothic"/>
          <w:sz w:val="24"/>
          <w:szCs w:val="24"/>
        </w:rPr>
      </w:pPr>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Berry, Wendell. </w:t>
      </w:r>
      <w:proofErr w:type="gramStart"/>
      <w:r w:rsidRPr="008C3BCB">
        <w:rPr>
          <w:rFonts w:ascii="Century Gothic" w:hAnsi="Century Gothic"/>
          <w:i/>
          <w:sz w:val="24"/>
          <w:szCs w:val="24"/>
        </w:rPr>
        <w:t>The Hidden Wound</w:t>
      </w:r>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Counterpoint, Berkeley, 2010.</w:t>
      </w:r>
      <w:proofErr w:type="gramEnd"/>
      <w:r w:rsidRPr="008C3BCB">
        <w:rPr>
          <w:rFonts w:ascii="Century Gothic" w:hAnsi="Century Gothic"/>
          <w:sz w:val="24"/>
          <w:szCs w:val="24"/>
        </w:rPr>
        <w:t xml:space="preserve"> Kindle Edition.</w:t>
      </w:r>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Bristol, James. </w:t>
      </w:r>
      <w:proofErr w:type="gramStart"/>
      <w:r w:rsidRPr="008C3BCB">
        <w:rPr>
          <w:rFonts w:ascii="Century Gothic" w:hAnsi="Century Gothic"/>
          <w:i/>
          <w:sz w:val="24"/>
          <w:szCs w:val="24"/>
        </w:rPr>
        <w:t>Notes from the Tour Diary of James Bristol</w:t>
      </w:r>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First produced 1959.</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Carson, </w:t>
      </w:r>
      <w:proofErr w:type="spellStart"/>
      <w:r w:rsidRPr="008C3BCB">
        <w:rPr>
          <w:rFonts w:ascii="Century Gothic" w:hAnsi="Century Gothic"/>
          <w:sz w:val="24"/>
          <w:szCs w:val="24"/>
        </w:rPr>
        <w:t>Clayborne</w:t>
      </w:r>
      <w:proofErr w:type="spellEnd"/>
      <w:r w:rsidRPr="008C3BCB">
        <w:rPr>
          <w:rFonts w:ascii="Century Gothic" w:hAnsi="Century Gothic"/>
          <w:sz w:val="24"/>
          <w:szCs w:val="24"/>
        </w:rPr>
        <w:t xml:space="preserve">. </w:t>
      </w:r>
      <w:proofErr w:type="gramStart"/>
      <w:r w:rsidRPr="008C3BCB">
        <w:rPr>
          <w:rFonts w:ascii="Century Gothic" w:hAnsi="Century Gothic"/>
          <w:sz w:val="24"/>
          <w:szCs w:val="24"/>
        </w:rPr>
        <w:t xml:space="preserve">Introduction to </w:t>
      </w:r>
      <w:r w:rsidRPr="008C3BCB">
        <w:rPr>
          <w:rFonts w:ascii="Century Gothic" w:hAnsi="Century Gothic"/>
          <w:i/>
          <w:sz w:val="24"/>
          <w:szCs w:val="24"/>
        </w:rPr>
        <w:t>Civilization’s Greatest Need</w:t>
      </w:r>
      <w:r w:rsidRPr="008C3BCB">
        <w:rPr>
          <w:rFonts w:ascii="Century Gothic" w:hAnsi="Century Gothic"/>
          <w:sz w:val="24"/>
          <w:szCs w:val="24"/>
        </w:rPr>
        <w:t>, a message delivered by King, Dr. Martin Luther, Jr. in 1949.</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 xml:space="preserve">Available at </w:t>
      </w:r>
      <w:hyperlink r:id="rId10" w:history="1">
        <w:r w:rsidRPr="008C3BCB">
          <w:rPr>
            <w:rStyle w:val="Hyperlink"/>
            <w:rFonts w:ascii="Century Gothic" w:hAnsi="Century Gothic"/>
            <w:sz w:val="24"/>
            <w:szCs w:val="24"/>
          </w:rPr>
          <w:t>http://mlk-kpp01.stanford.edu/primarydocuments/Vol6/1949Civilization%27sGreatNeed.pdf</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proofErr w:type="spellStart"/>
      <w:r w:rsidRPr="008C3BCB">
        <w:rPr>
          <w:rFonts w:ascii="Century Gothic" w:hAnsi="Century Gothic"/>
          <w:sz w:val="24"/>
          <w:szCs w:val="24"/>
        </w:rPr>
        <w:t>Fassler</w:t>
      </w:r>
      <w:proofErr w:type="spellEnd"/>
      <w:r w:rsidRPr="008C3BCB">
        <w:rPr>
          <w:rFonts w:ascii="Century Gothic" w:hAnsi="Century Gothic"/>
          <w:sz w:val="24"/>
          <w:szCs w:val="24"/>
        </w:rPr>
        <w:t xml:space="preserve">, Joe. </w:t>
      </w:r>
      <w:r w:rsidR="00880FD7" w:rsidRPr="008C3BCB">
        <w:rPr>
          <w:rFonts w:ascii="Century Gothic" w:hAnsi="Century Gothic"/>
          <w:sz w:val="24"/>
          <w:szCs w:val="24"/>
        </w:rPr>
        <w:t>“</w:t>
      </w:r>
      <w:r w:rsidRPr="008C3BCB">
        <w:rPr>
          <w:rFonts w:ascii="Century Gothic" w:hAnsi="Century Gothic"/>
          <w:sz w:val="24"/>
          <w:szCs w:val="24"/>
        </w:rPr>
        <w:t xml:space="preserve">The Wendell Berry Sentence That Inspired Michael </w:t>
      </w:r>
      <w:proofErr w:type="spellStart"/>
      <w:r w:rsidRPr="008C3BCB">
        <w:rPr>
          <w:rFonts w:ascii="Century Gothic" w:hAnsi="Century Gothic"/>
          <w:sz w:val="24"/>
          <w:szCs w:val="24"/>
        </w:rPr>
        <w:t>Pollan's</w:t>
      </w:r>
      <w:proofErr w:type="spellEnd"/>
      <w:r w:rsidRPr="008C3BCB">
        <w:rPr>
          <w:rFonts w:ascii="Century Gothic" w:hAnsi="Century Gothic"/>
          <w:sz w:val="24"/>
          <w:szCs w:val="24"/>
        </w:rPr>
        <w:t xml:space="preserve"> Food Obsession</w:t>
      </w:r>
      <w:r w:rsidR="00880FD7" w:rsidRPr="008C3BCB">
        <w:rPr>
          <w:rFonts w:ascii="Century Gothic" w:hAnsi="Century Gothic"/>
          <w:sz w:val="24"/>
          <w:szCs w:val="24"/>
        </w:rPr>
        <w:t>”</w:t>
      </w:r>
      <w:r w:rsidRPr="008C3BCB">
        <w:rPr>
          <w:rFonts w:ascii="Century Gothic" w:hAnsi="Century Gothic"/>
          <w:sz w:val="24"/>
          <w:szCs w:val="24"/>
        </w:rPr>
        <w:t xml:space="preserve"> in </w:t>
      </w:r>
      <w:proofErr w:type="gramStart"/>
      <w:r w:rsidRPr="008C3BCB">
        <w:rPr>
          <w:rFonts w:ascii="Century Gothic" w:hAnsi="Century Gothic"/>
          <w:i/>
          <w:sz w:val="24"/>
          <w:szCs w:val="24"/>
        </w:rPr>
        <w:t>The</w:t>
      </w:r>
      <w:proofErr w:type="gramEnd"/>
      <w:r w:rsidRPr="008C3BCB">
        <w:rPr>
          <w:rFonts w:ascii="Century Gothic" w:hAnsi="Century Gothic"/>
          <w:i/>
          <w:sz w:val="24"/>
          <w:szCs w:val="24"/>
        </w:rPr>
        <w:t xml:space="preserve"> Atlantic</w:t>
      </w:r>
      <w:r w:rsidRPr="008C3BCB">
        <w:rPr>
          <w:rFonts w:ascii="Century Gothic" w:hAnsi="Century Gothic"/>
          <w:sz w:val="24"/>
          <w:szCs w:val="24"/>
        </w:rPr>
        <w:t xml:space="preserve">, April 23, 2013. </w:t>
      </w:r>
      <w:proofErr w:type="gramStart"/>
      <w:r w:rsidRPr="008C3BCB">
        <w:rPr>
          <w:rFonts w:ascii="Century Gothic" w:hAnsi="Century Gothic"/>
          <w:sz w:val="24"/>
          <w:szCs w:val="24"/>
        </w:rPr>
        <w:t xml:space="preserve">Available at </w:t>
      </w:r>
      <w:hyperlink r:id="rId11" w:history="1">
        <w:r w:rsidRPr="008C3BCB">
          <w:rPr>
            <w:rStyle w:val="Hyperlink"/>
            <w:rFonts w:ascii="Century Gothic" w:hAnsi="Century Gothic"/>
            <w:sz w:val="24"/>
            <w:szCs w:val="24"/>
          </w:rPr>
          <w:t>http://www.theatlantic.com/entertainment/archive/2013/04/the-wendell-berry-sentence-that-inspired-michael-pollans-food-obsession/275209/</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proofErr w:type="gramStart"/>
      <w:r w:rsidRPr="008C3BCB">
        <w:rPr>
          <w:rFonts w:ascii="Century Gothic" w:hAnsi="Century Gothic"/>
          <w:sz w:val="24"/>
          <w:szCs w:val="24"/>
        </w:rPr>
        <w:t xml:space="preserve">Gandhi, Mohandas K. </w:t>
      </w:r>
      <w:r w:rsidRPr="008C3BCB">
        <w:rPr>
          <w:rFonts w:ascii="Century Gothic" w:hAnsi="Century Gothic"/>
          <w:i/>
          <w:sz w:val="24"/>
          <w:szCs w:val="24"/>
        </w:rPr>
        <w:t xml:space="preserve">Indian Home Rule or Hind </w:t>
      </w:r>
      <w:proofErr w:type="spellStart"/>
      <w:r w:rsidRPr="008C3BCB">
        <w:rPr>
          <w:rFonts w:ascii="Century Gothic" w:hAnsi="Century Gothic"/>
          <w:i/>
          <w:sz w:val="24"/>
          <w:szCs w:val="24"/>
        </w:rPr>
        <w:t>Swaraj</w:t>
      </w:r>
      <w:proofErr w:type="spellEnd"/>
      <w:r w:rsidR="0013612C" w:rsidRPr="008C3BCB">
        <w:rPr>
          <w:rFonts w:ascii="Century Gothic" w:hAnsi="Century Gothic"/>
          <w:sz w:val="24"/>
          <w:szCs w:val="24"/>
        </w:rPr>
        <w:t>.</w:t>
      </w:r>
      <w:proofErr w:type="gramEnd"/>
      <w:r w:rsidR="0013612C" w:rsidRPr="008C3BCB">
        <w:rPr>
          <w:rFonts w:ascii="Century Gothic" w:hAnsi="Century Gothic"/>
          <w:sz w:val="24"/>
          <w:szCs w:val="24"/>
        </w:rPr>
        <w:t xml:space="preserve"> </w:t>
      </w:r>
      <w:proofErr w:type="spellStart"/>
      <w:r w:rsidRPr="008C3BCB">
        <w:rPr>
          <w:rFonts w:ascii="Century Gothic" w:hAnsi="Century Gothic"/>
          <w:sz w:val="24"/>
          <w:szCs w:val="24"/>
        </w:rPr>
        <w:t>Navajivan</w:t>
      </w:r>
      <w:proofErr w:type="spellEnd"/>
      <w:r w:rsidRPr="008C3BCB">
        <w:rPr>
          <w:rFonts w:ascii="Century Gothic" w:hAnsi="Century Gothic"/>
          <w:sz w:val="24"/>
          <w:szCs w:val="24"/>
        </w:rPr>
        <w:t xml:space="preserve"> Publishing House, </w:t>
      </w:r>
      <w:proofErr w:type="spellStart"/>
      <w:r w:rsidRPr="008C3BCB">
        <w:rPr>
          <w:rFonts w:ascii="Century Gothic" w:hAnsi="Century Gothic"/>
          <w:sz w:val="24"/>
          <w:szCs w:val="24"/>
        </w:rPr>
        <w:t>Ahmedabad</w:t>
      </w:r>
      <w:proofErr w:type="spellEnd"/>
      <w:r w:rsidRPr="008C3BCB">
        <w:rPr>
          <w:rFonts w:ascii="Century Gothic" w:hAnsi="Century Gothic"/>
          <w:sz w:val="24"/>
          <w:szCs w:val="24"/>
        </w:rPr>
        <w:t xml:space="preserve">, 1938. </w:t>
      </w:r>
      <w:proofErr w:type="gramStart"/>
      <w:r w:rsidRPr="008C3BCB">
        <w:rPr>
          <w:rFonts w:ascii="Century Gothic" w:hAnsi="Century Gothic"/>
          <w:sz w:val="24"/>
          <w:szCs w:val="24"/>
        </w:rPr>
        <w:t>First published in 1909.</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 xml:space="preserve">Available at </w:t>
      </w:r>
      <w:hyperlink r:id="rId12" w:history="1">
        <w:r w:rsidRPr="008C3BCB">
          <w:rPr>
            <w:rStyle w:val="Hyperlink"/>
            <w:rFonts w:ascii="Century Gothic" w:hAnsi="Century Gothic"/>
            <w:sz w:val="24"/>
            <w:szCs w:val="24"/>
          </w:rPr>
          <w:t>http://tinyurl.com/GandhiHindSwaraj</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King, Dr. Martin Luther, Jr. </w:t>
      </w:r>
      <w:proofErr w:type="gramStart"/>
      <w:r w:rsidRPr="008C3BCB">
        <w:rPr>
          <w:rFonts w:ascii="Century Gothic" w:hAnsi="Century Gothic"/>
          <w:i/>
          <w:sz w:val="24"/>
          <w:szCs w:val="24"/>
        </w:rPr>
        <w:t>The Autobiography of Martin Luther King Jr.</w:t>
      </w:r>
      <w:r w:rsidRPr="008C3BCB">
        <w:rPr>
          <w:rFonts w:ascii="Century Gothic" w:hAnsi="Century Gothic"/>
          <w:sz w:val="24"/>
          <w:szCs w:val="24"/>
        </w:rPr>
        <w:t xml:space="preserve">, Carson, </w:t>
      </w:r>
      <w:proofErr w:type="spellStart"/>
      <w:r w:rsidRPr="008C3BCB">
        <w:rPr>
          <w:rFonts w:ascii="Century Gothic" w:hAnsi="Century Gothic"/>
          <w:sz w:val="24"/>
          <w:szCs w:val="24"/>
        </w:rPr>
        <w:t>Clayborne</w:t>
      </w:r>
      <w:proofErr w:type="spellEnd"/>
      <w:r w:rsidRPr="008C3BCB">
        <w:rPr>
          <w:rFonts w:ascii="Century Gothic" w:hAnsi="Century Gothic"/>
          <w:sz w:val="24"/>
          <w:szCs w:val="24"/>
        </w:rPr>
        <w:t>, ed., Grand Central Publishing, New York, 1998.</w:t>
      </w:r>
      <w:proofErr w:type="gramEnd"/>
      <w:r w:rsidRPr="008C3BCB">
        <w:rPr>
          <w:rFonts w:ascii="Century Gothic" w:hAnsi="Century Gothic"/>
          <w:sz w:val="24"/>
          <w:szCs w:val="24"/>
        </w:rPr>
        <w:t xml:space="preserve"> Print.</w:t>
      </w:r>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King, Dr. Martin Luther, Jr. </w:t>
      </w:r>
      <w:r w:rsidRPr="008C3BCB">
        <w:rPr>
          <w:rFonts w:ascii="Century Gothic" w:hAnsi="Century Gothic"/>
          <w:i/>
          <w:sz w:val="24"/>
          <w:szCs w:val="24"/>
        </w:rPr>
        <w:t>The Sources of Fundamentalism and Liberalism Considered Historically and Psychologically</w:t>
      </w:r>
      <w:r w:rsidRPr="008C3BCB">
        <w:rPr>
          <w:rFonts w:ascii="Century Gothic" w:hAnsi="Century Gothic"/>
          <w:sz w:val="24"/>
          <w:szCs w:val="24"/>
        </w:rPr>
        <w:t xml:space="preserve">. </w:t>
      </w:r>
      <w:proofErr w:type="gramStart"/>
      <w:r w:rsidRPr="008C3BCB">
        <w:rPr>
          <w:rFonts w:ascii="Century Gothic" w:hAnsi="Century Gothic"/>
          <w:sz w:val="24"/>
          <w:szCs w:val="24"/>
        </w:rPr>
        <w:t xml:space="preserve">Essay written </w:t>
      </w:r>
      <w:r w:rsidR="00E31542" w:rsidRPr="008C3BCB">
        <w:rPr>
          <w:rFonts w:ascii="Century Gothic" w:hAnsi="Century Gothic"/>
          <w:sz w:val="24"/>
          <w:szCs w:val="24"/>
        </w:rPr>
        <w:t>for a class “Theology for Today</w:t>
      </w:r>
      <w:r w:rsidRPr="008C3BCB">
        <w:rPr>
          <w:rFonts w:ascii="Century Gothic" w:hAnsi="Century Gothic"/>
          <w:sz w:val="24"/>
          <w:szCs w:val="24"/>
        </w:rPr>
        <w:t>,</w:t>
      </w:r>
      <w:r w:rsidR="00E31542" w:rsidRPr="008C3BCB">
        <w:rPr>
          <w:rFonts w:ascii="Century Gothic" w:hAnsi="Century Gothic"/>
          <w:sz w:val="24"/>
          <w:szCs w:val="24"/>
        </w:rPr>
        <w:t>”</w:t>
      </w:r>
      <w:r w:rsidRPr="008C3BCB">
        <w:rPr>
          <w:rFonts w:ascii="Century Gothic" w:hAnsi="Century Gothic"/>
          <w:sz w:val="24"/>
          <w:szCs w:val="24"/>
        </w:rPr>
        <w:t xml:space="preserve"> 13 September - 23 November 1949.</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 xml:space="preserve">Available at </w:t>
      </w:r>
      <w:hyperlink r:id="rId13" w:history="1">
        <w:r w:rsidRPr="008C3BCB">
          <w:rPr>
            <w:rStyle w:val="Hyperlink"/>
            <w:rFonts w:ascii="Century Gothic" w:hAnsi="Century Gothic"/>
            <w:sz w:val="24"/>
            <w:szCs w:val="24"/>
          </w:rPr>
          <w:t>http://mlk-kpp01.stanford.edu/kingweb/publications/papers/vol1/491123-The_Sources_of_Fundamentalism_and_Liberalism.htm</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cs="Times New Roman"/>
          <w:sz w:val="24"/>
          <w:szCs w:val="24"/>
        </w:rPr>
      </w:pPr>
      <w:r w:rsidRPr="008C3BCB">
        <w:rPr>
          <w:rFonts w:ascii="Century Gothic" w:hAnsi="Century Gothic"/>
          <w:sz w:val="24"/>
          <w:szCs w:val="24"/>
        </w:rPr>
        <w:t xml:space="preserve">King, </w:t>
      </w:r>
      <w:r w:rsidRPr="008C3BCB">
        <w:rPr>
          <w:rFonts w:ascii="Century Gothic" w:hAnsi="Century Gothic" w:cs="Times New Roman"/>
          <w:sz w:val="24"/>
          <w:szCs w:val="24"/>
        </w:rPr>
        <w:t xml:space="preserve">Dr. Martin Luther, Jr. </w:t>
      </w:r>
      <w:r w:rsidRPr="008C3BCB">
        <w:rPr>
          <w:rFonts w:ascii="Century Gothic" w:hAnsi="Century Gothic" w:cs="Times New Roman"/>
          <w:i/>
          <w:sz w:val="24"/>
          <w:szCs w:val="24"/>
        </w:rPr>
        <w:t>Speech at the Great March on Detroit</w:t>
      </w:r>
      <w:r w:rsidRPr="008C3BCB">
        <w:rPr>
          <w:rFonts w:ascii="Century Gothic" w:hAnsi="Century Gothic" w:cs="Times New Roman"/>
          <w:sz w:val="24"/>
          <w:szCs w:val="24"/>
        </w:rPr>
        <w:t xml:space="preserve">. Address delivered at </w:t>
      </w:r>
      <w:proofErr w:type="spellStart"/>
      <w:r w:rsidRPr="008C3BCB">
        <w:rPr>
          <w:rFonts w:ascii="Century Gothic" w:hAnsi="Century Gothic" w:cs="Times New Roman"/>
          <w:sz w:val="24"/>
          <w:szCs w:val="24"/>
        </w:rPr>
        <w:t>Cobo</w:t>
      </w:r>
      <w:proofErr w:type="spellEnd"/>
      <w:r w:rsidRPr="008C3BCB">
        <w:rPr>
          <w:rFonts w:ascii="Century Gothic" w:hAnsi="Century Gothic" w:cs="Times New Roman"/>
          <w:sz w:val="24"/>
          <w:szCs w:val="24"/>
        </w:rPr>
        <w:t xml:space="preserve"> Hall in Detroit on June 23, 1963. </w:t>
      </w:r>
      <w:proofErr w:type="gramStart"/>
      <w:r w:rsidRPr="008C3BCB">
        <w:rPr>
          <w:rFonts w:ascii="Century Gothic" w:hAnsi="Century Gothic" w:cs="Times New Roman"/>
          <w:sz w:val="24"/>
          <w:szCs w:val="24"/>
        </w:rPr>
        <w:t xml:space="preserve">Available at </w:t>
      </w:r>
      <w:hyperlink r:id="rId14" w:history="1">
        <w:r w:rsidRPr="008C3BCB">
          <w:rPr>
            <w:rStyle w:val="Hyperlink"/>
            <w:rFonts w:ascii="Century Gothic" w:hAnsi="Century Gothic" w:cs="Times New Roman"/>
            <w:sz w:val="24"/>
            <w:szCs w:val="24"/>
          </w:rPr>
          <w:t>http://kingencyclopedia.stanford.edu/encyclopedia/documentsentry/doc_speech_at_the_great_march_on_detroit.1.html</w:t>
        </w:r>
      </w:hyperlink>
      <w:r w:rsidRPr="008C3BCB">
        <w:rPr>
          <w:rFonts w:ascii="Century Gothic" w:hAnsi="Century Gothic" w:cs="Times New Roman"/>
          <w:sz w:val="24"/>
          <w:szCs w:val="24"/>
        </w:rPr>
        <w:t>.</w:t>
      </w:r>
      <w:proofErr w:type="gramEnd"/>
      <w:r w:rsidRPr="008C3BCB">
        <w:rPr>
          <w:rFonts w:ascii="Century Gothic" w:hAnsi="Century Gothic" w:cs="Times New Roman"/>
          <w:sz w:val="24"/>
          <w:szCs w:val="24"/>
        </w:rPr>
        <w:t xml:space="preserve"> </w:t>
      </w:r>
      <w:proofErr w:type="gramStart"/>
      <w:r w:rsidRPr="008C3BCB">
        <w:rPr>
          <w:rFonts w:ascii="Century Gothic" w:hAnsi="Century Gothic" w:cs="Times New Roman"/>
          <w:sz w:val="24"/>
          <w:szCs w:val="24"/>
        </w:rPr>
        <w:t>Electronic format.</w:t>
      </w:r>
      <w:bookmarkStart w:id="0" w:name="_GoBack"/>
      <w:bookmarkEnd w:id="0"/>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King, Dr. Martin Luther, Jr. </w:t>
      </w:r>
      <w:r w:rsidRPr="008C3BCB">
        <w:rPr>
          <w:rFonts w:ascii="Century Gothic" w:hAnsi="Century Gothic"/>
          <w:i/>
          <w:sz w:val="24"/>
          <w:szCs w:val="24"/>
        </w:rPr>
        <w:t>Remaining Awake Through a Great Revolution</w:t>
      </w:r>
      <w:r w:rsidRPr="008C3BCB">
        <w:rPr>
          <w:rFonts w:ascii="Century Gothic" w:hAnsi="Century Gothic"/>
          <w:sz w:val="24"/>
          <w:szCs w:val="24"/>
        </w:rPr>
        <w:t xml:space="preserve">. Address delivered at the Morehouse College on June 2, 1959. </w:t>
      </w:r>
      <w:proofErr w:type="gramStart"/>
      <w:r w:rsidRPr="008C3BCB">
        <w:rPr>
          <w:rFonts w:ascii="Century Gothic" w:hAnsi="Century Gothic"/>
          <w:sz w:val="24"/>
          <w:szCs w:val="24"/>
        </w:rPr>
        <w:t xml:space="preserve">Available at </w:t>
      </w:r>
      <w:hyperlink r:id="rId15" w:history="1">
        <w:r w:rsidRPr="008C3BCB">
          <w:rPr>
            <w:rStyle w:val="Hyperlink"/>
            <w:rFonts w:ascii="Century Gothic" w:hAnsi="Century Gothic"/>
            <w:sz w:val="24"/>
            <w:szCs w:val="24"/>
          </w:rPr>
          <w:t>http://mlk-kpp01.stanford.edu/index.php/encyclopedia/documentsentry/remaining_awake_2_june_1959</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BB339B" w:rsidRPr="008C3BCB" w:rsidRDefault="00BB339B" w:rsidP="00BB339B">
      <w:pPr>
        <w:autoSpaceDE w:val="0"/>
        <w:autoSpaceDN w:val="0"/>
        <w:adjustRightInd w:val="0"/>
        <w:spacing w:after="200" w:line="240" w:lineRule="auto"/>
        <w:ind w:left="720" w:hanging="720"/>
        <w:rPr>
          <w:rFonts w:ascii="Century Gothic" w:hAnsi="Century Gothic"/>
          <w:sz w:val="24"/>
          <w:szCs w:val="24"/>
        </w:rPr>
      </w:pPr>
      <w:r w:rsidRPr="008C3BCB">
        <w:rPr>
          <w:rFonts w:ascii="Century Gothic" w:hAnsi="Century Gothic"/>
          <w:sz w:val="24"/>
          <w:szCs w:val="24"/>
        </w:rPr>
        <w:t xml:space="preserve">King, Dr. Martin Luther, Jr. </w:t>
      </w:r>
      <w:proofErr w:type="gramStart"/>
      <w:r w:rsidRPr="008C3BCB">
        <w:rPr>
          <w:rFonts w:ascii="Century Gothic" w:hAnsi="Century Gothic"/>
          <w:i/>
          <w:sz w:val="24"/>
          <w:szCs w:val="24"/>
        </w:rPr>
        <w:t>The Role of the Church in Facing the Nation's Chief Moral Dilemma</w:t>
      </w:r>
      <w:r w:rsidRPr="008C3BCB">
        <w:rPr>
          <w:rFonts w:ascii="Century Gothic" w:hAnsi="Century Gothic"/>
          <w:sz w:val="24"/>
          <w:szCs w:val="24"/>
        </w:rPr>
        <w:t>.</w:t>
      </w:r>
      <w:proofErr w:type="gramEnd"/>
      <w:r w:rsidRPr="008C3BCB">
        <w:rPr>
          <w:rFonts w:ascii="Century Gothic" w:hAnsi="Century Gothic"/>
          <w:sz w:val="24"/>
          <w:szCs w:val="24"/>
        </w:rPr>
        <w:t xml:space="preserve"> </w:t>
      </w:r>
      <w:r w:rsidR="0013612C" w:rsidRPr="008C3BCB">
        <w:rPr>
          <w:rFonts w:ascii="Century Gothic" w:hAnsi="Century Gothic"/>
          <w:sz w:val="24"/>
          <w:szCs w:val="24"/>
        </w:rPr>
        <w:t>Address d</w:t>
      </w:r>
      <w:r w:rsidRPr="008C3BCB">
        <w:rPr>
          <w:rFonts w:ascii="Century Gothic" w:hAnsi="Century Gothic"/>
          <w:sz w:val="24"/>
          <w:szCs w:val="24"/>
        </w:rPr>
        <w:t xml:space="preserve">elivered at Nashville on 25 April 1957. </w:t>
      </w:r>
      <w:proofErr w:type="gramStart"/>
      <w:r w:rsidRPr="008C3BCB">
        <w:rPr>
          <w:rFonts w:ascii="Century Gothic" w:hAnsi="Century Gothic"/>
          <w:sz w:val="24"/>
          <w:szCs w:val="24"/>
        </w:rPr>
        <w:t xml:space="preserve">Available at </w:t>
      </w:r>
      <w:hyperlink r:id="rId16" w:history="1">
        <w:r w:rsidRPr="008C3BCB">
          <w:rPr>
            <w:rStyle w:val="Hyperlink"/>
            <w:rFonts w:ascii="Century Gothic" w:hAnsi="Century Gothic"/>
            <w:sz w:val="24"/>
            <w:szCs w:val="24"/>
          </w:rPr>
          <w:t>http://mlk-kpp01.stanford.edu/kingweb/publications/papers/vol4/570425.002-The_Role_of_the_Church_in_Facing_the_Nations_Chief_Moral_Dilemma.htm</w:t>
        </w:r>
      </w:hyperlink>
      <w:r w:rsidRPr="008C3BCB">
        <w:rPr>
          <w:rFonts w:ascii="Century Gothic" w:hAnsi="Century Gothic"/>
          <w:sz w:val="24"/>
          <w:szCs w:val="24"/>
        </w:rPr>
        <w:t>.</w:t>
      </w:r>
      <w:proofErr w:type="gramEnd"/>
      <w:r w:rsidRPr="008C3BCB">
        <w:rPr>
          <w:rFonts w:ascii="Century Gothic" w:hAnsi="Century Gothic"/>
          <w:sz w:val="24"/>
          <w:szCs w:val="24"/>
        </w:rPr>
        <w:t xml:space="preserve"> </w:t>
      </w:r>
      <w:proofErr w:type="gramStart"/>
      <w:r w:rsidRPr="008C3BCB">
        <w:rPr>
          <w:rFonts w:ascii="Century Gothic" w:hAnsi="Century Gothic"/>
          <w:sz w:val="24"/>
          <w:szCs w:val="24"/>
        </w:rPr>
        <w:t>Electronic format.</w:t>
      </w:r>
      <w:proofErr w:type="gramEnd"/>
    </w:p>
    <w:p w:rsidR="00CB7AD7" w:rsidRPr="008C3BCB" w:rsidRDefault="00CB7AD7" w:rsidP="00BB339B">
      <w:pPr>
        <w:autoSpaceDE w:val="0"/>
        <w:autoSpaceDN w:val="0"/>
        <w:adjustRightInd w:val="0"/>
        <w:spacing w:after="200" w:line="240" w:lineRule="auto"/>
        <w:ind w:left="720" w:hanging="720"/>
        <w:rPr>
          <w:rFonts w:ascii="Century Gothic" w:hAnsi="Century Gothic"/>
          <w:sz w:val="24"/>
          <w:szCs w:val="24"/>
        </w:rPr>
      </w:pPr>
      <w:proofErr w:type="spellStart"/>
      <w:r w:rsidRPr="008C3BCB">
        <w:rPr>
          <w:rFonts w:ascii="Century Gothic" w:hAnsi="Century Gothic"/>
          <w:sz w:val="24"/>
          <w:szCs w:val="24"/>
        </w:rPr>
        <w:t>Pollan</w:t>
      </w:r>
      <w:proofErr w:type="spellEnd"/>
      <w:r w:rsidRPr="008C3BCB">
        <w:rPr>
          <w:rFonts w:ascii="Century Gothic" w:hAnsi="Century Gothic"/>
          <w:sz w:val="24"/>
          <w:szCs w:val="24"/>
        </w:rPr>
        <w:t xml:space="preserve">, Michael. </w:t>
      </w:r>
      <w:proofErr w:type="gramStart"/>
      <w:r w:rsidRPr="008C3BCB">
        <w:rPr>
          <w:rFonts w:ascii="Century Gothic" w:hAnsi="Century Gothic"/>
          <w:sz w:val="24"/>
          <w:szCs w:val="24"/>
        </w:rPr>
        <w:t xml:space="preserve">“Introduction,” in Berry, Wendell, </w:t>
      </w:r>
      <w:r w:rsidRPr="008C3BCB">
        <w:rPr>
          <w:rFonts w:ascii="Century Gothic" w:hAnsi="Century Gothic"/>
          <w:i/>
          <w:sz w:val="24"/>
          <w:szCs w:val="24"/>
        </w:rPr>
        <w:t>Bringing it to the Table</w:t>
      </w:r>
      <w:r w:rsidRPr="008C3BCB">
        <w:rPr>
          <w:rFonts w:ascii="Century Gothic" w:hAnsi="Century Gothic"/>
          <w:sz w:val="24"/>
          <w:szCs w:val="24"/>
        </w:rPr>
        <w:t>, Counterpoint, Berkeley, 2009.</w:t>
      </w:r>
      <w:proofErr w:type="gramEnd"/>
      <w:r w:rsidR="00880FD7" w:rsidRPr="008C3BCB">
        <w:rPr>
          <w:rFonts w:ascii="Century Gothic" w:hAnsi="Century Gothic"/>
          <w:sz w:val="24"/>
          <w:szCs w:val="24"/>
        </w:rPr>
        <w:t xml:space="preserve"> Print.</w:t>
      </w:r>
    </w:p>
    <w:p w:rsidR="00BB339B" w:rsidRPr="008C3BCB" w:rsidRDefault="00BB339B" w:rsidP="00C10CCB">
      <w:pPr>
        <w:autoSpaceDE w:val="0"/>
        <w:autoSpaceDN w:val="0"/>
        <w:adjustRightInd w:val="0"/>
        <w:spacing w:after="200" w:line="240" w:lineRule="auto"/>
        <w:ind w:left="720" w:hanging="720"/>
        <w:rPr>
          <w:rFonts w:ascii="Century Gothic" w:hAnsi="Century Gothic"/>
          <w:sz w:val="24"/>
          <w:szCs w:val="24"/>
        </w:rPr>
      </w:pPr>
    </w:p>
    <w:sectPr w:rsidR="00BB339B" w:rsidRPr="008C3BCB" w:rsidSect="0021150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7E" w:rsidRDefault="0010307E" w:rsidP="004806E6">
      <w:pPr>
        <w:spacing w:after="0" w:line="240" w:lineRule="auto"/>
      </w:pPr>
      <w:r>
        <w:separator/>
      </w:r>
    </w:p>
  </w:endnote>
  <w:endnote w:type="continuationSeparator" w:id="0">
    <w:p w:rsidR="0010307E" w:rsidRDefault="0010307E" w:rsidP="00480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5298"/>
      <w:docPartObj>
        <w:docPartGallery w:val="Page Numbers (Bottom of Page)"/>
        <w:docPartUnique/>
      </w:docPartObj>
    </w:sdtPr>
    <w:sdtEndPr>
      <w:rPr>
        <w:noProof/>
      </w:rPr>
    </w:sdtEndPr>
    <w:sdtContent>
      <w:p w:rsidR="00E85D47" w:rsidRDefault="007A1733">
        <w:pPr>
          <w:pStyle w:val="Footer"/>
          <w:jc w:val="right"/>
        </w:pPr>
        <w:r>
          <w:fldChar w:fldCharType="begin"/>
        </w:r>
        <w:r w:rsidR="0056227D">
          <w:instrText xml:space="preserve"> PAGE   \* MERGEFORMAT </w:instrText>
        </w:r>
        <w:r>
          <w:fldChar w:fldCharType="separate"/>
        </w:r>
        <w:r w:rsidR="008C3BCB">
          <w:rPr>
            <w:noProof/>
          </w:rPr>
          <w:t>15</w:t>
        </w:r>
        <w:r>
          <w:rPr>
            <w:noProof/>
          </w:rPr>
          <w:fldChar w:fldCharType="end"/>
        </w:r>
      </w:p>
    </w:sdtContent>
  </w:sdt>
  <w:p w:rsidR="00E85D47" w:rsidRDefault="00E85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7E" w:rsidRDefault="0010307E" w:rsidP="004806E6">
      <w:pPr>
        <w:spacing w:after="0" w:line="240" w:lineRule="auto"/>
      </w:pPr>
      <w:r>
        <w:separator/>
      </w:r>
    </w:p>
  </w:footnote>
  <w:footnote w:type="continuationSeparator" w:id="0">
    <w:p w:rsidR="0010307E" w:rsidRDefault="0010307E" w:rsidP="004806E6">
      <w:pPr>
        <w:spacing w:after="0" w:line="240" w:lineRule="auto"/>
      </w:pPr>
      <w:r>
        <w:continuationSeparator/>
      </w:r>
    </w:p>
  </w:footnote>
  <w:footnote w:id="1">
    <w:p w:rsidR="00C536A7" w:rsidRPr="00C536A7" w:rsidRDefault="00C536A7">
      <w:pPr>
        <w:pStyle w:val="FootnoteText"/>
        <w:rPr>
          <w:lang w:val="en-GB"/>
        </w:rPr>
      </w:pPr>
      <w:r>
        <w:rPr>
          <w:rStyle w:val="FootnoteReference"/>
        </w:rPr>
        <w:footnoteRef/>
      </w:r>
      <w:r>
        <w:t xml:space="preserve"> </w:t>
      </w:r>
      <w:r w:rsidR="00953F23" w:rsidRPr="00953F23">
        <w:t xml:space="preserve">The strongest objections to Gandhi’s anti-modernizing views were </w:t>
      </w:r>
      <w:r w:rsidR="00F530B2">
        <w:t>expressed</w:t>
      </w:r>
      <w:r w:rsidR="00953F23" w:rsidRPr="00953F23">
        <w:t xml:space="preserve"> by the Dr. </w:t>
      </w:r>
      <w:proofErr w:type="spellStart"/>
      <w:r w:rsidR="00953F23" w:rsidRPr="00953F23">
        <w:t>Babasaheb</w:t>
      </w:r>
      <w:proofErr w:type="spellEnd"/>
      <w:r w:rsidR="00953F23" w:rsidRPr="00953F23">
        <w:t xml:space="preserve"> </w:t>
      </w:r>
      <w:proofErr w:type="spellStart"/>
      <w:r w:rsidR="00953F23" w:rsidRPr="00953F23">
        <w:t>Am</w:t>
      </w:r>
      <w:r w:rsidR="00953F23">
        <w:t>bedkar</w:t>
      </w:r>
      <w:proofErr w:type="spellEnd"/>
      <w:r w:rsidR="00953F23">
        <w:t xml:space="preserve">, a leader venerated by India’s untouchable castes (the </w:t>
      </w:r>
      <w:proofErr w:type="spellStart"/>
      <w:r w:rsidR="00953F23">
        <w:t>Dal</w:t>
      </w:r>
      <w:r w:rsidR="007D5059">
        <w:t>its</w:t>
      </w:r>
      <w:proofErr w:type="spellEnd"/>
      <w:r w:rsidR="007D5059">
        <w:t>).</w:t>
      </w:r>
    </w:p>
  </w:footnote>
  <w:footnote w:id="2">
    <w:p w:rsidR="007F47F0" w:rsidRDefault="007F47F0">
      <w:pPr>
        <w:pStyle w:val="FootnoteText"/>
      </w:pPr>
      <w:r>
        <w:rPr>
          <w:rStyle w:val="FootnoteReference"/>
        </w:rPr>
        <w:footnoteRef/>
      </w:r>
      <w:r>
        <w:t xml:space="preserve"> Southern Christian Leadership Conference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4142"/>
    <w:multiLevelType w:val="hybridMultilevel"/>
    <w:tmpl w:val="D7D0C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9C2FE3"/>
    <w:multiLevelType w:val="hybridMultilevel"/>
    <w:tmpl w:val="B0A0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FCD"/>
    <w:rsid w:val="00000037"/>
    <w:rsid w:val="0000249B"/>
    <w:rsid w:val="000047B2"/>
    <w:rsid w:val="00013584"/>
    <w:rsid w:val="000145FB"/>
    <w:rsid w:val="0001485B"/>
    <w:rsid w:val="00022F13"/>
    <w:rsid w:val="000306CA"/>
    <w:rsid w:val="00031845"/>
    <w:rsid w:val="00033B8B"/>
    <w:rsid w:val="0003617A"/>
    <w:rsid w:val="000409AC"/>
    <w:rsid w:val="00040E81"/>
    <w:rsid w:val="00042F77"/>
    <w:rsid w:val="000476A8"/>
    <w:rsid w:val="00047744"/>
    <w:rsid w:val="00047AE2"/>
    <w:rsid w:val="00050910"/>
    <w:rsid w:val="00051E2C"/>
    <w:rsid w:val="00056418"/>
    <w:rsid w:val="00064ACB"/>
    <w:rsid w:val="00067029"/>
    <w:rsid w:val="000676DB"/>
    <w:rsid w:val="00070F8D"/>
    <w:rsid w:val="000713E2"/>
    <w:rsid w:val="00074951"/>
    <w:rsid w:val="000758EE"/>
    <w:rsid w:val="00084E67"/>
    <w:rsid w:val="00085676"/>
    <w:rsid w:val="00086E39"/>
    <w:rsid w:val="0009048C"/>
    <w:rsid w:val="000918A4"/>
    <w:rsid w:val="00091A62"/>
    <w:rsid w:val="000935FD"/>
    <w:rsid w:val="0009374E"/>
    <w:rsid w:val="00093F2E"/>
    <w:rsid w:val="00095F49"/>
    <w:rsid w:val="000978E9"/>
    <w:rsid w:val="000A02A0"/>
    <w:rsid w:val="000A2207"/>
    <w:rsid w:val="000B06E7"/>
    <w:rsid w:val="000B0B8E"/>
    <w:rsid w:val="000B0FAD"/>
    <w:rsid w:val="000B5CC8"/>
    <w:rsid w:val="000B69CC"/>
    <w:rsid w:val="000B6CE7"/>
    <w:rsid w:val="000C0C2B"/>
    <w:rsid w:val="000C1889"/>
    <w:rsid w:val="000C18CD"/>
    <w:rsid w:val="000C2937"/>
    <w:rsid w:val="000C5BD8"/>
    <w:rsid w:val="000C63B4"/>
    <w:rsid w:val="000D0D17"/>
    <w:rsid w:val="000D2E26"/>
    <w:rsid w:val="000D4994"/>
    <w:rsid w:val="000E0AB3"/>
    <w:rsid w:val="000E0BFF"/>
    <w:rsid w:val="000E11FA"/>
    <w:rsid w:val="000F675A"/>
    <w:rsid w:val="000F7A66"/>
    <w:rsid w:val="00100AE5"/>
    <w:rsid w:val="00102670"/>
    <w:rsid w:val="0010307E"/>
    <w:rsid w:val="00103740"/>
    <w:rsid w:val="00104E11"/>
    <w:rsid w:val="001058DB"/>
    <w:rsid w:val="001072E9"/>
    <w:rsid w:val="00117ED2"/>
    <w:rsid w:val="00121C33"/>
    <w:rsid w:val="001263DD"/>
    <w:rsid w:val="00131009"/>
    <w:rsid w:val="0013144B"/>
    <w:rsid w:val="00131C26"/>
    <w:rsid w:val="001335DE"/>
    <w:rsid w:val="001346C0"/>
    <w:rsid w:val="00135242"/>
    <w:rsid w:val="0013612C"/>
    <w:rsid w:val="001421D4"/>
    <w:rsid w:val="00146DBD"/>
    <w:rsid w:val="00150EB3"/>
    <w:rsid w:val="001520A4"/>
    <w:rsid w:val="00153286"/>
    <w:rsid w:val="001562E1"/>
    <w:rsid w:val="00160C8E"/>
    <w:rsid w:val="00160ED4"/>
    <w:rsid w:val="00162EC3"/>
    <w:rsid w:val="001646FC"/>
    <w:rsid w:val="001653F8"/>
    <w:rsid w:val="001654B4"/>
    <w:rsid w:val="001671D4"/>
    <w:rsid w:val="001703E1"/>
    <w:rsid w:val="00170716"/>
    <w:rsid w:val="001715E1"/>
    <w:rsid w:val="0018647D"/>
    <w:rsid w:val="001971A0"/>
    <w:rsid w:val="001A491D"/>
    <w:rsid w:val="001A5966"/>
    <w:rsid w:val="001A6ED9"/>
    <w:rsid w:val="001A7803"/>
    <w:rsid w:val="001B0205"/>
    <w:rsid w:val="001B067A"/>
    <w:rsid w:val="001B2993"/>
    <w:rsid w:val="001B29E2"/>
    <w:rsid w:val="001B3336"/>
    <w:rsid w:val="001B6374"/>
    <w:rsid w:val="001B7593"/>
    <w:rsid w:val="001B77FF"/>
    <w:rsid w:val="001B78EE"/>
    <w:rsid w:val="001C0D67"/>
    <w:rsid w:val="001C5E3A"/>
    <w:rsid w:val="001C7491"/>
    <w:rsid w:val="001C78DC"/>
    <w:rsid w:val="001D40AA"/>
    <w:rsid w:val="001D5415"/>
    <w:rsid w:val="001D58FD"/>
    <w:rsid w:val="001E0187"/>
    <w:rsid w:val="001E1310"/>
    <w:rsid w:val="001E19BF"/>
    <w:rsid w:val="001E2789"/>
    <w:rsid w:val="001E39BE"/>
    <w:rsid w:val="001E568F"/>
    <w:rsid w:val="001E7FB2"/>
    <w:rsid w:val="001F6229"/>
    <w:rsid w:val="001F69BA"/>
    <w:rsid w:val="00201EF9"/>
    <w:rsid w:val="00202CD2"/>
    <w:rsid w:val="00202FE0"/>
    <w:rsid w:val="0020365F"/>
    <w:rsid w:val="002037DD"/>
    <w:rsid w:val="00205CD2"/>
    <w:rsid w:val="00206B64"/>
    <w:rsid w:val="00211504"/>
    <w:rsid w:val="00215774"/>
    <w:rsid w:val="00221AC5"/>
    <w:rsid w:val="00231D08"/>
    <w:rsid w:val="002338BC"/>
    <w:rsid w:val="002368FB"/>
    <w:rsid w:val="00240A78"/>
    <w:rsid w:val="002418E2"/>
    <w:rsid w:val="0024214F"/>
    <w:rsid w:val="00242F9A"/>
    <w:rsid w:val="00247D21"/>
    <w:rsid w:val="00256386"/>
    <w:rsid w:val="00257AA7"/>
    <w:rsid w:val="00265595"/>
    <w:rsid w:val="00265850"/>
    <w:rsid w:val="0026685B"/>
    <w:rsid w:val="00267FD6"/>
    <w:rsid w:val="00270B58"/>
    <w:rsid w:val="0027129D"/>
    <w:rsid w:val="00271FE3"/>
    <w:rsid w:val="00272018"/>
    <w:rsid w:val="0027524E"/>
    <w:rsid w:val="00277FE3"/>
    <w:rsid w:val="002806E0"/>
    <w:rsid w:val="002812A0"/>
    <w:rsid w:val="0029146B"/>
    <w:rsid w:val="00291A66"/>
    <w:rsid w:val="002936EF"/>
    <w:rsid w:val="00295853"/>
    <w:rsid w:val="002A4C28"/>
    <w:rsid w:val="002A4FF1"/>
    <w:rsid w:val="002A6D85"/>
    <w:rsid w:val="002A71A6"/>
    <w:rsid w:val="002B1402"/>
    <w:rsid w:val="002B2B79"/>
    <w:rsid w:val="002B4CA5"/>
    <w:rsid w:val="002B5079"/>
    <w:rsid w:val="002B5AB5"/>
    <w:rsid w:val="002C0269"/>
    <w:rsid w:val="002C0862"/>
    <w:rsid w:val="002C0A36"/>
    <w:rsid w:val="002C1462"/>
    <w:rsid w:val="002C1711"/>
    <w:rsid w:val="002C3308"/>
    <w:rsid w:val="002C399B"/>
    <w:rsid w:val="002C3FAE"/>
    <w:rsid w:val="002D156E"/>
    <w:rsid w:val="002D2E7B"/>
    <w:rsid w:val="002D3639"/>
    <w:rsid w:val="002D6912"/>
    <w:rsid w:val="002E3827"/>
    <w:rsid w:val="002E583E"/>
    <w:rsid w:val="002E5FF4"/>
    <w:rsid w:val="002E6EFC"/>
    <w:rsid w:val="002F28C1"/>
    <w:rsid w:val="0030064F"/>
    <w:rsid w:val="00307806"/>
    <w:rsid w:val="00312FBF"/>
    <w:rsid w:val="00315E10"/>
    <w:rsid w:val="0031767D"/>
    <w:rsid w:val="00321853"/>
    <w:rsid w:val="003229EC"/>
    <w:rsid w:val="00322A58"/>
    <w:rsid w:val="00323673"/>
    <w:rsid w:val="0032726B"/>
    <w:rsid w:val="003276BD"/>
    <w:rsid w:val="00331E10"/>
    <w:rsid w:val="00335FFF"/>
    <w:rsid w:val="00336636"/>
    <w:rsid w:val="00342995"/>
    <w:rsid w:val="0034324D"/>
    <w:rsid w:val="0034511E"/>
    <w:rsid w:val="003527FD"/>
    <w:rsid w:val="00355F76"/>
    <w:rsid w:val="00356205"/>
    <w:rsid w:val="003579DD"/>
    <w:rsid w:val="003646FB"/>
    <w:rsid w:val="00367BFB"/>
    <w:rsid w:val="00373BF2"/>
    <w:rsid w:val="00374138"/>
    <w:rsid w:val="00380D64"/>
    <w:rsid w:val="003865B2"/>
    <w:rsid w:val="00386F52"/>
    <w:rsid w:val="003911D0"/>
    <w:rsid w:val="00394FDE"/>
    <w:rsid w:val="003A2462"/>
    <w:rsid w:val="003A471E"/>
    <w:rsid w:val="003A76C3"/>
    <w:rsid w:val="003B21B9"/>
    <w:rsid w:val="003B4367"/>
    <w:rsid w:val="003B5510"/>
    <w:rsid w:val="003B71C3"/>
    <w:rsid w:val="003B7986"/>
    <w:rsid w:val="003C467B"/>
    <w:rsid w:val="003C48D7"/>
    <w:rsid w:val="003C79F5"/>
    <w:rsid w:val="003D0AE1"/>
    <w:rsid w:val="003D480D"/>
    <w:rsid w:val="003D4977"/>
    <w:rsid w:val="003D4DE2"/>
    <w:rsid w:val="003D5857"/>
    <w:rsid w:val="003D6A62"/>
    <w:rsid w:val="003E2E76"/>
    <w:rsid w:val="003E4AAC"/>
    <w:rsid w:val="003E703E"/>
    <w:rsid w:val="003F304D"/>
    <w:rsid w:val="003F3348"/>
    <w:rsid w:val="003F47CC"/>
    <w:rsid w:val="003F79C8"/>
    <w:rsid w:val="00401378"/>
    <w:rsid w:val="00401A17"/>
    <w:rsid w:val="00406918"/>
    <w:rsid w:val="004078AA"/>
    <w:rsid w:val="00411328"/>
    <w:rsid w:val="004120CD"/>
    <w:rsid w:val="004130CC"/>
    <w:rsid w:val="004144A0"/>
    <w:rsid w:val="004148E3"/>
    <w:rsid w:val="004160FE"/>
    <w:rsid w:val="00416C14"/>
    <w:rsid w:val="00423068"/>
    <w:rsid w:val="00423ED3"/>
    <w:rsid w:val="00425078"/>
    <w:rsid w:val="00426C95"/>
    <w:rsid w:val="00431FB7"/>
    <w:rsid w:val="004363BD"/>
    <w:rsid w:val="00436F32"/>
    <w:rsid w:val="00437C18"/>
    <w:rsid w:val="00441A0A"/>
    <w:rsid w:val="00443376"/>
    <w:rsid w:val="00444A6E"/>
    <w:rsid w:val="00446186"/>
    <w:rsid w:val="004478B9"/>
    <w:rsid w:val="00454F8B"/>
    <w:rsid w:val="0045649C"/>
    <w:rsid w:val="00457B04"/>
    <w:rsid w:val="004640AE"/>
    <w:rsid w:val="004641FC"/>
    <w:rsid w:val="0046623B"/>
    <w:rsid w:val="00467CBB"/>
    <w:rsid w:val="00471C65"/>
    <w:rsid w:val="00472855"/>
    <w:rsid w:val="00472A50"/>
    <w:rsid w:val="00474377"/>
    <w:rsid w:val="00475E21"/>
    <w:rsid w:val="004776DF"/>
    <w:rsid w:val="004806E6"/>
    <w:rsid w:val="0048550A"/>
    <w:rsid w:val="004901F0"/>
    <w:rsid w:val="004941C9"/>
    <w:rsid w:val="00495936"/>
    <w:rsid w:val="00496943"/>
    <w:rsid w:val="0049765F"/>
    <w:rsid w:val="004A34DB"/>
    <w:rsid w:val="004A3C98"/>
    <w:rsid w:val="004A4D3E"/>
    <w:rsid w:val="004A679E"/>
    <w:rsid w:val="004A745D"/>
    <w:rsid w:val="004B6B3F"/>
    <w:rsid w:val="004B76F9"/>
    <w:rsid w:val="004D308D"/>
    <w:rsid w:val="004D5655"/>
    <w:rsid w:val="004E5F7A"/>
    <w:rsid w:val="004E6264"/>
    <w:rsid w:val="004E6D20"/>
    <w:rsid w:val="004F304E"/>
    <w:rsid w:val="004F46E5"/>
    <w:rsid w:val="004F6499"/>
    <w:rsid w:val="005004F0"/>
    <w:rsid w:val="00502829"/>
    <w:rsid w:val="0050714D"/>
    <w:rsid w:val="00507247"/>
    <w:rsid w:val="00510675"/>
    <w:rsid w:val="005116E9"/>
    <w:rsid w:val="00515FD6"/>
    <w:rsid w:val="00516BA6"/>
    <w:rsid w:val="00520B0B"/>
    <w:rsid w:val="00521A3B"/>
    <w:rsid w:val="005228CD"/>
    <w:rsid w:val="005269E7"/>
    <w:rsid w:val="00530905"/>
    <w:rsid w:val="00532BD4"/>
    <w:rsid w:val="00537BB8"/>
    <w:rsid w:val="00541E17"/>
    <w:rsid w:val="00545116"/>
    <w:rsid w:val="00545E40"/>
    <w:rsid w:val="005462D9"/>
    <w:rsid w:val="00550ECF"/>
    <w:rsid w:val="0055243A"/>
    <w:rsid w:val="0055400C"/>
    <w:rsid w:val="0056024D"/>
    <w:rsid w:val="0056227D"/>
    <w:rsid w:val="00573E61"/>
    <w:rsid w:val="005745E6"/>
    <w:rsid w:val="00577F5D"/>
    <w:rsid w:val="00582C7F"/>
    <w:rsid w:val="00585AF1"/>
    <w:rsid w:val="00587211"/>
    <w:rsid w:val="00595551"/>
    <w:rsid w:val="005971CE"/>
    <w:rsid w:val="00597CED"/>
    <w:rsid w:val="005A0547"/>
    <w:rsid w:val="005A09E8"/>
    <w:rsid w:val="005A0B35"/>
    <w:rsid w:val="005A11BF"/>
    <w:rsid w:val="005A7B85"/>
    <w:rsid w:val="005B0B5B"/>
    <w:rsid w:val="005B2FA1"/>
    <w:rsid w:val="005B3778"/>
    <w:rsid w:val="005B528A"/>
    <w:rsid w:val="005B5DC8"/>
    <w:rsid w:val="005B6E5F"/>
    <w:rsid w:val="005B735A"/>
    <w:rsid w:val="005B7BB9"/>
    <w:rsid w:val="005C093E"/>
    <w:rsid w:val="005C129B"/>
    <w:rsid w:val="005C3BA9"/>
    <w:rsid w:val="005C3E46"/>
    <w:rsid w:val="005C7A47"/>
    <w:rsid w:val="005D05B5"/>
    <w:rsid w:val="005D194E"/>
    <w:rsid w:val="005D6471"/>
    <w:rsid w:val="005D6C8E"/>
    <w:rsid w:val="005D7D61"/>
    <w:rsid w:val="005D7D90"/>
    <w:rsid w:val="005E1854"/>
    <w:rsid w:val="005E28AE"/>
    <w:rsid w:val="005E2A9C"/>
    <w:rsid w:val="005E6305"/>
    <w:rsid w:val="005F2A75"/>
    <w:rsid w:val="005F41C8"/>
    <w:rsid w:val="00600592"/>
    <w:rsid w:val="00603CF7"/>
    <w:rsid w:val="00612DFC"/>
    <w:rsid w:val="00614318"/>
    <w:rsid w:val="00620698"/>
    <w:rsid w:val="00620D44"/>
    <w:rsid w:val="006214E1"/>
    <w:rsid w:val="00624335"/>
    <w:rsid w:val="00626786"/>
    <w:rsid w:val="00632E69"/>
    <w:rsid w:val="00634AB2"/>
    <w:rsid w:val="0063517A"/>
    <w:rsid w:val="00635B08"/>
    <w:rsid w:val="00637699"/>
    <w:rsid w:val="00642062"/>
    <w:rsid w:val="00644F61"/>
    <w:rsid w:val="00647CC6"/>
    <w:rsid w:val="00652D9F"/>
    <w:rsid w:val="00654634"/>
    <w:rsid w:val="006552C1"/>
    <w:rsid w:val="006573B0"/>
    <w:rsid w:val="006657F2"/>
    <w:rsid w:val="006712AF"/>
    <w:rsid w:val="00673ED2"/>
    <w:rsid w:val="00674BCC"/>
    <w:rsid w:val="006779C8"/>
    <w:rsid w:val="00677EA5"/>
    <w:rsid w:val="00680852"/>
    <w:rsid w:val="006816B8"/>
    <w:rsid w:val="00681CC5"/>
    <w:rsid w:val="006828D7"/>
    <w:rsid w:val="006839A2"/>
    <w:rsid w:val="00683ED3"/>
    <w:rsid w:val="006854F5"/>
    <w:rsid w:val="00686CB9"/>
    <w:rsid w:val="00686EB2"/>
    <w:rsid w:val="0068708A"/>
    <w:rsid w:val="006938F0"/>
    <w:rsid w:val="006962C2"/>
    <w:rsid w:val="00696D99"/>
    <w:rsid w:val="00697C6F"/>
    <w:rsid w:val="006A03D4"/>
    <w:rsid w:val="006A49AF"/>
    <w:rsid w:val="006A52B7"/>
    <w:rsid w:val="006A5ECF"/>
    <w:rsid w:val="006B0BA6"/>
    <w:rsid w:val="006B4C77"/>
    <w:rsid w:val="006B7E5E"/>
    <w:rsid w:val="006C2375"/>
    <w:rsid w:val="006C6D04"/>
    <w:rsid w:val="006C7D25"/>
    <w:rsid w:val="006D5272"/>
    <w:rsid w:val="006D5873"/>
    <w:rsid w:val="006D6420"/>
    <w:rsid w:val="006E06ED"/>
    <w:rsid w:val="006E47A7"/>
    <w:rsid w:val="006E5631"/>
    <w:rsid w:val="006F17A8"/>
    <w:rsid w:val="007104FC"/>
    <w:rsid w:val="00710AB1"/>
    <w:rsid w:val="007205CA"/>
    <w:rsid w:val="00720698"/>
    <w:rsid w:val="007246DD"/>
    <w:rsid w:val="00726BB9"/>
    <w:rsid w:val="00730001"/>
    <w:rsid w:val="00731F29"/>
    <w:rsid w:val="00732D56"/>
    <w:rsid w:val="007334FD"/>
    <w:rsid w:val="00734CD9"/>
    <w:rsid w:val="00735C66"/>
    <w:rsid w:val="00737098"/>
    <w:rsid w:val="007408AA"/>
    <w:rsid w:val="00741C5A"/>
    <w:rsid w:val="007428B4"/>
    <w:rsid w:val="007440FA"/>
    <w:rsid w:val="007444DD"/>
    <w:rsid w:val="00745479"/>
    <w:rsid w:val="00746EFC"/>
    <w:rsid w:val="007511EB"/>
    <w:rsid w:val="00751FE4"/>
    <w:rsid w:val="00752DBA"/>
    <w:rsid w:val="00753673"/>
    <w:rsid w:val="00753C61"/>
    <w:rsid w:val="00753F18"/>
    <w:rsid w:val="007545FB"/>
    <w:rsid w:val="007552E2"/>
    <w:rsid w:val="0076031A"/>
    <w:rsid w:val="00766EDF"/>
    <w:rsid w:val="007678F4"/>
    <w:rsid w:val="00770641"/>
    <w:rsid w:val="00771007"/>
    <w:rsid w:val="00771A00"/>
    <w:rsid w:val="00776537"/>
    <w:rsid w:val="00777AC7"/>
    <w:rsid w:val="00777B4B"/>
    <w:rsid w:val="007848CF"/>
    <w:rsid w:val="00791580"/>
    <w:rsid w:val="0079278C"/>
    <w:rsid w:val="00792883"/>
    <w:rsid w:val="0079519C"/>
    <w:rsid w:val="007978C3"/>
    <w:rsid w:val="00797BC0"/>
    <w:rsid w:val="007A1733"/>
    <w:rsid w:val="007A483C"/>
    <w:rsid w:val="007A4F60"/>
    <w:rsid w:val="007A67F5"/>
    <w:rsid w:val="007A7171"/>
    <w:rsid w:val="007B09CC"/>
    <w:rsid w:val="007B0AD8"/>
    <w:rsid w:val="007B1DFB"/>
    <w:rsid w:val="007B2922"/>
    <w:rsid w:val="007B4CEA"/>
    <w:rsid w:val="007C2E99"/>
    <w:rsid w:val="007C3C3F"/>
    <w:rsid w:val="007C42CB"/>
    <w:rsid w:val="007C6ED8"/>
    <w:rsid w:val="007C7A7B"/>
    <w:rsid w:val="007D209D"/>
    <w:rsid w:val="007D3061"/>
    <w:rsid w:val="007D5059"/>
    <w:rsid w:val="007D5276"/>
    <w:rsid w:val="007D6985"/>
    <w:rsid w:val="007D79C9"/>
    <w:rsid w:val="007D7FE1"/>
    <w:rsid w:val="007E1374"/>
    <w:rsid w:val="007E148F"/>
    <w:rsid w:val="007E56F5"/>
    <w:rsid w:val="007F160D"/>
    <w:rsid w:val="007F222C"/>
    <w:rsid w:val="007F47F0"/>
    <w:rsid w:val="0080147B"/>
    <w:rsid w:val="008044CA"/>
    <w:rsid w:val="008067A1"/>
    <w:rsid w:val="008074E5"/>
    <w:rsid w:val="0081093D"/>
    <w:rsid w:val="00810D35"/>
    <w:rsid w:val="00813A79"/>
    <w:rsid w:val="00814333"/>
    <w:rsid w:val="00814483"/>
    <w:rsid w:val="008223E2"/>
    <w:rsid w:val="00826E3C"/>
    <w:rsid w:val="00840214"/>
    <w:rsid w:val="00840596"/>
    <w:rsid w:val="0084135B"/>
    <w:rsid w:val="008429FC"/>
    <w:rsid w:val="00850490"/>
    <w:rsid w:val="008565B4"/>
    <w:rsid w:val="00872FF4"/>
    <w:rsid w:val="00880A6C"/>
    <w:rsid w:val="00880FD7"/>
    <w:rsid w:val="008866D8"/>
    <w:rsid w:val="00886CD8"/>
    <w:rsid w:val="00893866"/>
    <w:rsid w:val="00894AFD"/>
    <w:rsid w:val="0089701D"/>
    <w:rsid w:val="00897506"/>
    <w:rsid w:val="008A1DEF"/>
    <w:rsid w:val="008A312A"/>
    <w:rsid w:val="008A3947"/>
    <w:rsid w:val="008B1575"/>
    <w:rsid w:val="008B2F39"/>
    <w:rsid w:val="008B3AE5"/>
    <w:rsid w:val="008C18F7"/>
    <w:rsid w:val="008C3BCB"/>
    <w:rsid w:val="008C59BC"/>
    <w:rsid w:val="008D0442"/>
    <w:rsid w:val="008D2ADA"/>
    <w:rsid w:val="008E11F9"/>
    <w:rsid w:val="008E4686"/>
    <w:rsid w:val="008E4956"/>
    <w:rsid w:val="008E536B"/>
    <w:rsid w:val="008E5612"/>
    <w:rsid w:val="008E5D05"/>
    <w:rsid w:val="008E7A5A"/>
    <w:rsid w:val="008E7E96"/>
    <w:rsid w:val="008F07A3"/>
    <w:rsid w:val="008F46E2"/>
    <w:rsid w:val="008F62CE"/>
    <w:rsid w:val="008F681C"/>
    <w:rsid w:val="009010DB"/>
    <w:rsid w:val="00901A25"/>
    <w:rsid w:val="00902A27"/>
    <w:rsid w:val="009058A9"/>
    <w:rsid w:val="00907FC2"/>
    <w:rsid w:val="0091273E"/>
    <w:rsid w:val="00912F77"/>
    <w:rsid w:val="00917FCA"/>
    <w:rsid w:val="00920A3F"/>
    <w:rsid w:val="00920E1E"/>
    <w:rsid w:val="00922E20"/>
    <w:rsid w:val="00926373"/>
    <w:rsid w:val="00926554"/>
    <w:rsid w:val="00926B67"/>
    <w:rsid w:val="00927FEC"/>
    <w:rsid w:val="00930CF1"/>
    <w:rsid w:val="00934407"/>
    <w:rsid w:val="00934A12"/>
    <w:rsid w:val="00940FCD"/>
    <w:rsid w:val="0094162A"/>
    <w:rsid w:val="00941ACF"/>
    <w:rsid w:val="00941D28"/>
    <w:rsid w:val="00943724"/>
    <w:rsid w:val="00943B8E"/>
    <w:rsid w:val="00946D01"/>
    <w:rsid w:val="00947B22"/>
    <w:rsid w:val="00947E22"/>
    <w:rsid w:val="00950656"/>
    <w:rsid w:val="00951FA9"/>
    <w:rsid w:val="00952A87"/>
    <w:rsid w:val="00953F23"/>
    <w:rsid w:val="00955F6A"/>
    <w:rsid w:val="009577EB"/>
    <w:rsid w:val="009612E1"/>
    <w:rsid w:val="009618CE"/>
    <w:rsid w:val="00961D63"/>
    <w:rsid w:val="00965FEB"/>
    <w:rsid w:val="009711B2"/>
    <w:rsid w:val="00974CB1"/>
    <w:rsid w:val="009751F4"/>
    <w:rsid w:val="00977EB9"/>
    <w:rsid w:val="00977ED4"/>
    <w:rsid w:val="0098001E"/>
    <w:rsid w:val="009837A2"/>
    <w:rsid w:val="00987568"/>
    <w:rsid w:val="00990C55"/>
    <w:rsid w:val="00991EAA"/>
    <w:rsid w:val="0099273A"/>
    <w:rsid w:val="009A135F"/>
    <w:rsid w:val="009A3156"/>
    <w:rsid w:val="009A6416"/>
    <w:rsid w:val="009A76AD"/>
    <w:rsid w:val="009B1E8F"/>
    <w:rsid w:val="009B2393"/>
    <w:rsid w:val="009B29D8"/>
    <w:rsid w:val="009C34EF"/>
    <w:rsid w:val="009C4E29"/>
    <w:rsid w:val="009C4E47"/>
    <w:rsid w:val="009C5258"/>
    <w:rsid w:val="009C59A9"/>
    <w:rsid w:val="009C789F"/>
    <w:rsid w:val="009C7EE3"/>
    <w:rsid w:val="009D000F"/>
    <w:rsid w:val="009D273E"/>
    <w:rsid w:val="009D289C"/>
    <w:rsid w:val="009D2CB8"/>
    <w:rsid w:val="009D494C"/>
    <w:rsid w:val="009D4FFB"/>
    <w:rsid w:val="009E389F"/>
    <w:rsid w:val="009E41E2"/>
    <w:rsid w:val="009E4DEE"/>
    <w:rsid w:val="009E57E0"/>
    <w:rsid w:val="009F085D"/>
    <w:rsid w:val="009F28E1"/>
    <w:rsid w:val="009F4BF7"/>
    <w:rsid w:val="009F54EF"/>
    <w:rsid w:val="00A000B0"/>
    <w:rsid w:val="00A0193A"/>
    <w:rsid w:val="00A019AE"/>
    <w:rsid w:val="00A02AF2"/>
    <w:rsid w:val="00A0310F"/>
    <w:rsid w:val="00A049FC"/>
    <w:rsid w:val="00A06E9E"/>
    <w:rsid w:val="00A07ED5"/>
    <w:rsid w:val="00A10184"/>
    <w:rsid w:val="00A11A4E"/>
    <w:rsid w:val="00A13F94"/>
    <w:rsid w:val="00A203BA"/>
    <w:rsid w:val="00A20497"/>
    <w:rsid w:val="00A213EC"/>
    <w:rsid w:val="00A22472"/>
    <w:rsid w:val="00A22B4C"/>
    <w:rsid w:val="00A25357"/>
    <w:rsid w:val="00A3090A"/>
    <w:rsid w:val="00A30C17"/>
    <w:rsid w:val="00A3134E"/>
    <w:rsid w:val="00A32DEE"/>
    <w:rsid w:val="00A358B9"/>
    <w:rsid w:val="00A3679B"/>
    <w:rsid w:val="00A42109"/>
    <w:rsid w:val="00A50073"/>
    <w:rsid w:val="00A5125E"/>
    <w:rsid w:val="00A516B5"/>
    <w:rsid w:val="00A52816"/>
    <w:rsid w:val="00A606F9"/>
    <w:rsid w:val="00A67A1F"/>
    <w:rsid w:val="00A749A3"/>
    <w:rsid w:val="00A77224"/>
    <w:rsid w:val="00A7784E"/>
    <w:rsid w:val="00A8068D"/>
    <w:rsid w:val="00A81C09"/>
    <w:rsid w:val="00A83031"/>
    <w:rsid w:val="00A84945"/>
    <w:rsid w:val="00A84B88"/>
    <w:rsid w:val="00A9044A"/>
    <w:rsid w:val="00A905BB"/>
    <w:rsid w:val="00A927E6"/>
    <w:rsid w:val="00A93174"/>
    <w:rsid w:val="00AA138E"/>
    <w:rsid w:val="00AA185C"/>
    <w:rsid w:val="00AA4D26"/>
    <w:rsid w:val="00AA739B"/>
    <w:rsid w:val="00AB0C7B"/>
    <w:rsid w:val="00AB1FB6"/>
    <w:rsid w:val="00AB57D1"/>
    <w:rsid w:val="00AB688C"/>
    <w:rsid w:val="00AB715B"/>
    <w:rsid w:val="00AB7FE9"/>
    <w:rsid w:val="00AC505F"/>
    <w:rsid w:val="00AC62E9"/>
    <w:rsid w:val="00AD106B"/>
    <w:rsid w:val="00AD3B98"/>
    <w:rsid w:val="00AD4592"/>
    <w:rsid w:val="00AD4709"/>
    <w:rsid w:val="00AD501D"/>
    <w:rsid w:val="00AD64CF"/>
    <w:rsid w:val="00AD7F8B"/>
    <w:rsid w:val="00AE242E"/>
    <w:rsid w:val="00AE6CEC"/>
    <w:rsid w:val="00AE6D13"/>
    <w:rsid w:val="00AE6F6A"/>
    <w:rsid w:val="00AE6FC8"/>
    <w:rsid w:val="00AE7428"/>
    <w:rsid w:val="00AF1440"/>
    <w:rsid w:val="00AF1A9D"/>
    <w:rsid w:val="00AF6950"/>
    <w:rsid w:val="00AF762B"/>
    <w:rsid w:val="00B004BB"/>
    <w:rsid w:val="00B0413B"/>
    <w:rsid w:val="00B116B4"/>
    <w:rsid w:val="00B1504C"/>
    <w:rsid w:val="00B173D9"/>
    <w:rsid w:val="00B17486"/>
    <w:rsid w:val="00B210D5"/>
    <w:rsid w:val="00B26768"/>
    <w:rsid w:val="00B311F8"/>
    <w:rsid w:val="00B3189C"/>
    <w:rsid w:val="00B332C2"/>
    <w:rsid w:val="00B37727"/>
    <w:rsid w:val="00B41A4A"/>
    <w:rsid w:val="00B41CD2"/>
    <w:rsid w:val="00B435A2"/>
    <w:rsid w:val="00B47146"/>
    <w:rsid w:val="00B47517"/>
    <w:rsid w:val="00B51EAB"/>
    <w:rsid w:val="00B54EDB"/>
    <w:rsid w:val="00B57D6D"/>
    <w:rsid w:val="00B64363"/>
    <w:rsid w:val="00B7198F"/>
    <w:rsid w:val="00B71D7B"/>
    <w:rsid w:val="00B757E3"/>
    <w:rsid w:val="00B80EF8"/>
    <w:rsid w:val="00B830A0"/>
    <w:rsid w:val="00B8364F"/>
    <w:rsid w:val="00B87A16"/>
    <w:rsid w:val="00B90294"/>
    <w:rsid w:val="00B92FB6"/>
    <w:rsid w:val="00BA0B53"/>
    <w:rsid w:val="00BA1E3B"/>
    <w:rsid w:val="00BA2470"/>
    <w:rsid w:val="00BA71E4"/>
    <w:rsid w:val="00BB003A"/>
    <w:rsid w:val="00BB339B"/>
    <w:rsid w:val="00BB3FC4"/>
    <w:rsid w:val="00BB562C"/>
    <w:rsid w:val="00BB5FF2"/>
    <w:rsid w:val="00BC07AD"/>
    <w:rsid w:val="00BC07D6"/>
    <w:rsid w:val="00BC2732"/>
    <w:rsid w:val="00BC4F58"/>
    <w:rsid w:val="00BC6AC5"/>
    <w:rsid w:val="00BD0247"/>
    <w:rsid w:val="00BD14C1"/>
    <w:rsid w:val="00BD15E7"/>
    <w:rsid w:val="00BD4305"/>
    <w:rsid w:val="00BE038B"/>
    <w:rsid w:val="00BE2261"/>
    <w:rsid w:val="00BE5063"/>
    <w:rsid w:val="00BF5A39"/>
    <w:rsid w:val="00BF751F"/>
    <w:rsid w:val="00C002C3"/>
    <w:rsid w:val="00C01360"/>
    <w:rsid w:val="00C033B0"/>
    <w:rsid w:val="00C03CE2"/>
    <w:rsid w:val="00C10CCB"/>
    <w:rsid w:val="00C10FA3"/>
    <w:rsid w:val="00C143CB"/>
    <w:rsid w:val="00C15750"/>
    <w:rsid w:val="00C16182"/>
    <w:rsid w:val="00C168BD"/>
    <w:rsid w:val="00C22195"/>
    <w:rsid w:val="00C2280B"/>
    <w:rsid w:val="00C30583"/>
    <w:rsid w:val="00C31696"/>
    <w:rsid w:val="00C33107"/>
    <w:rsid w:val="00C3498B"/>
    <w:rsid w:val="00C36115"/>
    <w:rsid w:val="00C40406"/>
    <w:rsid w:val="00C4081F"/>
    <w:rsid w:val="00C41EA2"/>
    <w:rsid w:val="00C518C1"/>
    <w:rsid w:val="00C53645"/>
    <w:rsid w:val="00C536A7"/>
    <w:rsid w:val="00C545A3"/>
    <w:rsid w:val="00C55FF6"/>
    <w:rsid w:val="00C60658"/>
    <w:rsid w:val="00C616A3"/>
    <w:rsid w:val="00C61B0B"/>
    <w:rsid w:val="00C648EF"/>
    <w:rsid w:val="00C658EC"/>
    <w:rsid w:val="00C65AA8"/>
    <w:rsid w:val="00C66E1A"/>
    <w:rsid w:val="00C70CDA"/>
    <w:rsid w:val="00C760B7"/>
    <w:rsid w:val="00C801D0"/>
    <w:rsid w:val="00C82073"/>
    <w:rsid w:val="00C835F2"/>
    <w:rsid w:val="00C83E46"/>
    <w:rsid w:val="00C84DF4"/>
    <w:rsid w:val="00C92078"/>
    <w:rsid w:val="00C93B93"/>
    <w:rsid w:val="00C96A1F"/>
    <w:rsid w:val="00C9779D"/>
    <w:rsid w:val="00CA0384"/>
    <w:rsid w:val="00CA11D3"/>
    <w:rsid w:val="00CA20B8"/>
    <w:rsid w:val="00CA26C0"/>
    <w:rsid w:val="00CA3786"/>
    <w:rsid w:val="00CA5720"/>
    <w:rsid w:val="00CA7C14"/>
    <w:rsid w:val="00CA7F38"/>
    <w:rsid w:val="00CB1063"/>
    <w:rsid w:val="00CB10CA"/>
    <w:rsid w:val="00CB336F"/>
    <w:rsid w:val="00CB7AD7"/>
    <w:rsid w:val="00CC669E"/>
    <w:rsid w:val="00CD0376"/>
    <w:rsid w:val="00CD292A"/>
    <w:rsid w:val="00CD3D17"/>
    <w:rsid w:val="00CD4A1F"/>
    <w:rsid w:val="00CD4FA1"/>
    <w:rsid w:val="00CD7A0B"/>
    <w:rsid w:val="00CE0048"/>
    <w:rsid w:val="00CE125F"/>
    <w:rsid w:val="00CE653B"/>
    <w:rsid w:val="00CE6617"/>
    <w:rsid w:val="00CE7166"/>
    <w:rsid w:val="00CE731D"/>
    <w:rsid w:val="00CE7443"/>
    <w:rsid w:val="00CE74CE"/>
    <w:rsid w:val="00CF04A2"/>
    <w:rsid w:val="00CF1698"/>
    <w:rsid w:val="00CF1953"/>
    <w:rsid w:val="00CF43AB"/>
    <w:rsid w:val="00D02D5E"/>
    <w:rsid w:val="00D031ED"/>
    <w:rsid w:val="00D036EC"/>
    <w:rsid w:val="00D03D9E"/>
    <w:rsid w:val="00D05B54"/>
    <w:rsid w:val="00D067F0"/>
    <w:rsid w:val="00D06832"/>
    <w:rsid w:val="00D14EAD"/>
    <w:rsid w:val="00D21492"/>
    <w:rsid w:val="00D26D83"/>
    <w:rsid w:val="00D272FF"/>
    <w:rsid w:val="00D2795A"/>
    <w:rsid w:val="00D32916"/>
    <w:rsid w:val="00D34C84"/>
    <w:rsid w:val="00D35BEA"/>
    <w:rsid w:val="00D40246"/>
    <w:rsid w:val="00D40936"/>
    <w:rsid w:val="00D41A5C"/>
    <w:rsid w:val="00D41C3B"/>
    <w:rsid w:val="00D43DC3"/>
    <w:rsid w:val="00D44761"/>
    <w:rsid w:val="00D44DBB"/>
    <w:rsid w:val="00D4585B"/>
    <w:rsid w:val="00D45B76"/>
    <w:rsid w:val="00D51059"/>
    <w:rsid w:val="00D51E1E"/>
    <w:rsid w:val="00D54177"/>
    <w:rsid w:val="00D5444C"/>
    <w:rsid w:val="00D552B6"/>
    <w:rsid w:val="00D56633"/>
    <w:rsid w:val="00D60A37"/>
    <w:rsid w:val="00D61095"/>
    <w:rsid w:val="00D64601"/>
    <w:rsid w:val="00D75843"/>
    <w:rsid w:val="00D8080C"/>
    <w:rsid w:val="00D80D87"/>
    <w:rsid w:val="00D82878"/>
    <w:rsid w:val="00D87CA2"/>
    <w:rsid w:val="00D909D8"/>
    <w:rsid w:val="00D91CE1"/>
    <w:rsid w:val="00D92326"/>
    <w:rsid w:val="00D938F4"/>
    <w:rsid w:val="00D96231"/>
    <w:rsid w:val="00D969A0"/>
    <w:rsid w:val="00DA03EC"/>
    <w:rsid w:val="00DA1567"/>
    <w:rsid w:val="00DA7AB5"/>
    <w:rsid w:val="00DB1D66"/>
    <w:rsid w:val="00DB20D7"/>
    <w:rsid w:val="00DB69B5"/>
    <w:rsid w:val="00DC29F3"/>
    <w:rsid w:val="00DC4135"/>
    <w:rsid w:val="00DC7E33"/>
    <w:rsid w:val="00DD1074"/>
    <w:rsid w:val="00DD12CF"/>
    <w:rsid w:val="00DD1916"/>
    <w:rsid w:val="00DD2AAC"/>
    <w:rsid w:val="00DD2CE7"/>
    <w:rsid w:val="00DD4275"/>
    <w:rsid w:val="00DE018C"/>
    <w:rsid w:val="00DE01DF"/>
    <w:rsid w:val="00DE228B"/>
    <w:rsid w:val="00DE484B"/>
    <w:rsid w:val="00DE70F2"/>
    <w:rsid w:val="00DE70F4"/>
    <w:rsid w:val="00DF23A0"/>
    <w:rsid w:val="00DF2BA5"/>
    <w:rsid w:val="00E016D9"/>
    <w:rsid w:val="00E05C99"/>
    <w:rsid w:val="00E070E9"/>
    <w:rsid w:val="00E104B8"/>
    <w:rsid w:val="00E10535"/>
    <w:rsid w:val="00E13F06"/>
    <w:rsid w:val="00E140AA"/>
    <w:rsid w:val="00E14808"/>
    <w:rsid w:val="00E14980"/>
    <w:rsid w:val="00E15659"/>
    <w:rsid w:val="00E17967"/>
    <w:rsid w:val="00E207B9"/>
    <w:rsid w:val="00E21D51"/>
    <w:rsid w:val="00E23C7D"/>
    <w:rsid w:val="00E309CC"/>
    <w:rsid w:val="00E30A92"/>
    <w:rsid w:val="00E31542"/>
    <w:rsid w:val="00E3273E"/>
    <w:rsid w:val="00E32778"/>
    <w:rsid w:val="00E5107E"/>
    <w:rsid w:val="00E5493D"/>
    <w:rsid w:val="00E57301"/>
    <w:rsid w:val="00E57B5C"/>
    <w:rsid w:val="00E602B6"/>
    <w:rsid w:val="00E610D6"/>
    <w:rsid w:val="00E61A30"/>
    <w:rsid w:val="00E623D5"/>
    <w:rsid w:val="00E629C3"/>
    <w:rsid w:val="00E7004A"/>
    <w:rsid w:val="00E700DA"/>
    <w:rsid w:val="00E76548"/>
    <w:rsid w:val="00E80068"/>
    <w:rsid w:val="00E8388C"/>
    <w:rsid w:val="00E85AAF"/>
    <w:rsid w:val="00E85D47"/>
    <w:rsid w:val="00E86E44"/>
    <w:rsid w:val="00E872D4"/>
    <w:rsid w:val="00E87ABE"/>
    <w:rsid w:val="00E94E26"/>
    <w:rsid w:val="00E951F1"/>
    <w:rsid w:val="00E972FE"/>
    <w:rsid w:val="00EA137A"/>
    <w:rsid w:val="00EA28DC"/>
    <w:rsid w:val="00EA3224"/>
    <w:rsid w:val="00EA326C"/>
    <w:rsid w:val="00EA4203"/>
    <w:rsid w:val="00EA425F"/>
    <w:rsid w:val="00EA428A"/>
    <w:rsid w:val="00EA4526"/>
    <w:rsid w:val="00EA5D3B"/>
    <w:rsid w:val="00EA5D8C"/>
    <w:rsid w:val="00EA6373"/>
    <w:rsid w:val="00EA6BAB"/>
    <w:rsid w:val="00EB17A1"/>
    <w:rsid w:val="00EB5E19"/>
    <w:rsid w:val="00EC4379"/>
    <w:rsid w:val="00EC4877"/>
    <w:rsid w:val="00EC4CC6"/>
    <w:rsid w:val="00EC67C8"/>
    <w:rsid w:val="00EC68E3"/>
    <w:rsid w:val="00EC7182"/>
    <w:rsid w:val="00ED077B"/>
    <w:rsid w:val="00ED2FA1"/>
    <w:rsid w:val="00ED341F"/>
    <w:rsid w:val="00ED59FA"/>
    <w:rsid w:val="00ED762E"/>
    <w:rsid w:val="00EE2180"/>
    <w:rsid w:val="00EE575D"/>
    <w:rsid w:val="00EF27B0"/>
    <w:rsid w:val="00EF4AE3"/>
    <w:rsid w:val="00F01023"/>
    <w:rsid w:val="00F06C26"/>
    <w:rsid w:val="00F100EC"/>
    <w:rsid w:val="00F13AB6"/>
    <w:rsid w:val="00F14E17"/>
    <w:rsid w:val="00F1766A"/>
    <w:rsid w:val="00F20197"/>
    <w:rsid w:val="00F21CE3"/>
    <w:rsid w:val="00F22C02"/>
    <w:rsid w:val="00F2308D"/>
    <w:rsid w:val="00F23786"/>
    <w:rsid w:val="00F300E2"/>
    <w:rsid w:val="00F334B4"/>
    <w:rsid w:val="00F40E3F"/>
    <w:rsid w:val="00F44CBC"/>
    <w:rsid w:val="00F450A8"/>
    <w:rsid w:val="00F471D8"/>
    <w:rsid w:val="00F530B2"/>
    <w:rsid w:val="00F559D1"/>
    <w:rsid w:val="00F55C44"/>
    <w:rsid w:val="00F57717"/>
    <w:rsid w:val="00F6023B"/>
    <w:rsid w:val="00F6215B"/>
    <w:rsid w:val="00F64750"/>
    <w:rsid w:val="00F67512"/>
    <w:rsid w:val="00F7067A"/>
    <w:rsid w:val="00F70B8F"/>
    <w:rsid w:val="00F71982"/>
    <w:rsid w:val="00F71CC8"/>
    <w:rsid w:val="00F7250C"/>
    <w:rsid w:val="00F726F5"/>
    <w:rsid w:val="00F7625C"/>
    <w:rsid w:val="00F77064"/>
    <w:rsid w:val="00F77BA7"/>
    <w:rsid w:val="00F808D7"/>
    <w:rsid w:val="00F808EB"/>
    <w:rsid w:val="00F81DED"/>
    <w:rsid w:val="00F84964"/>
    <w:rsid w:val="00F87C29"/>
    <w:rsid w:val="00F90CC3"/>
    <w:rsid w:val="00F916B4"/>
    <w:rsid w:val="00F922DE"/>
    <w:rsid w:val="00F95F26"/>
    <w:rsid w:val="00F95FE8"/>
    <w:rsid w:val="00F9613E"/>
    <w:rsid w:val="00F96E7C"/>
    <w:rsid w:val="00F97B59"/>
    <w:rsid w:val="00FA04BC"/>
    <w:rsid w:val="00FA0571"/>
    <w:rsid w:val="00FA3B2E"/>
    <w:rsid w:val="00FA52AF"/>
    <w:rsid w:val="00FA6537"/>
    <w:rsid w:val="00FB4747"/>
    <w:rsid w:val="00FB6510"/>
    <w:rsid w:val="00FC0FAA"/>
    <w:rsid w:val="00FC2D26"/>
    <w:rsid w:val="00FC6050"/>
    <w:rsid w:val="00FC7B7E"/>
    <w:rsid w:val="00FD0DC5"/>
    <w:rsid w:val="00FD49A0"/>
    <w:rsid w:val="00FD51B1"/>
    <w:rsid w:val="00FE0CD6"/>
    <w:rsid w:val="00FE0F95"/>
    <w:rsid w:val="00FE1350"/>
    <w:rsid w:val="00FE1752"/>
    <w:rsid w:val="00FE1A0C"/>
    <w:rsid w:val="00FE1E58"/>
    <w:rsid w:val="00FE34A7"/>
    <w:rsid w:val="00FE4D81"/>
    <w:rsid w:val="00FE6D04"/>
    <w:rsid w:val="00FE6E0B"/>
    <w:rsid w:val="00FF18BF"/>
    <w:rsid w:val="00FF2AE7"/>
    <w:rsid w:val="00FF3CAE"/>
    <w:rsid w:val="00FF3CE1"/>
    <w:rsid w:val="00FF551C"/>
    <w:rsid w:val="00FF6859"/>
    <w:rsid w:val="00FF7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E6"/>
  </w:style>
  <w:style w:type="paragraph" w:styleId="Footer">
    <w:name w:val="footer"/>
    <w:basedOn w:val="Normal"/>
    <w:link w:val="FooterChar"/>
    <w:uiPriority w:val="99"/>
    <w:unhideWhenUsed/>
    <w:rsid w:val="0048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E6"/>
  </w:style>
  <w:style w:type="paragraph" w:styleId="FootnoteText">
    <w:name w:val="footnote text"/>
    <w:basedOn w:val="Normal"/>
    <w:link w:val="FootnoteTextChar"/>
    <w:uiPriority w:val="99"/>
    <w:semiHidden/>
    <w:unhideWhenUsed/>
    <w:rsid w:val="00367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BFB"/>
    <w:rPr>
      <w:sz w:val="20"/>
      <w:szCs w:val="20"/>
    </w:rPr>
  </w:style>
  <w:style w:type="character" w:styleId="FootnoteReference">
    <w:name w:val="footnote reference"/>
    <w:basedOn w:val="DefaultParagraphFont"/>
    <w:uiPriority w:val="99"/>
    <w:semiHidden/>
    <w:unhideWhenUsed/>
    <w:rsid w:val="00367BFB"/>
    <w:rPr>
      <w:vertAlign w:val="superscript"/>
    </w:rPr>
  </w:style>
  <w:style w:type="paragraph" w:styleId="BalloonText">
    <w:name w:val="Balloon Text"/>
    <w:basedOn w:val="Normal"/>
    <w:link w:val="BalloonTextChar"/>
    <w:uiPriority w:val="99"/>
    <w:semiHidden/>
    <w:unhideWhenUsed/>
    <w:rsid w:val="002B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79"/>
    <w:rPr>
      <w:rFonts w:ascii="Tahoma" w:hAnsi="Tahoma" w:cs="Tahoma"/>
      <w:sz w:val="16"/>
      <w:szCs w:val="16"/>
    </w:rPr>
  </w:style>
  <w:style w:type="character" w:styleId="Hyperlink">
    <w:name w:val="Hyperlink"/>
    <w:basedOn w:val="DefaultParagraphFont"/>
    <w:uiPriority w:val="99"/>
    <w:unhideWhenUsed/>
    <w:rsid w:val="005C129B"/>
    <w:rPr>
      <w:color w:val="0563C1" w:themeColor="hyperlink"/>
      <w:u w:val="single"/>
    </w:rPr>
  </w:style>
  <w:style w:type="character" w:styleId="FollowedHyperlink">
    <w:name w:val="FollowedHyperlink"/>
    <w:basedOn w:val="DefaultParagraphFont"/>
    <w:uiPriority w:val="99"/>
    <w:semiHidden/>
    <w:unhideWhenUsed/>
    <w:rsid w:val="00FB4747"/>
    <w:rPr>
      <w:color w:val="954F72" w:themeColor="followedHyperlink"/>
      <w:u w:val="single"/>
    </w:rPr>
  </w:style>
  <w:style w:type="paragraph" w:styleId="EndnoteText">
    <w:name w:val="endnote text"/>
    <w:basedOn w:val="Normal"/>
    <w:link w:val="EndnoteTextChar"/>
    <w:uiPriority w:val="99"/>
    <w:semiHidden/>
    <w:unhideWhenUsed/>
    <w:rsid w:val="00C536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A7"/>
    <w:rPr>
      <w:sz w:val="20"/>
      <w:szCs w:val="20"/>
    </w:rPr>
  </w:style>
  <w:style w:type="character" w:styleId="EndnoteReference">
    <w:name w:val="endnote reference"/>
    <w:basedOn w:val="DefaultParagraphFont"/>
    <w:uiPriority w:val="99"/>
    <w:semiHidden/>
    <w:unhideWhenUsed/>
    <w:rsid w:val="00C536A7"/>
    <w:rPr>
      <w:vertAlign w:val="superscript"/>
    </w:rPr>
  </w:style>
  <w:style w:type="paragraph" w:styleId="ListParagraph">
    <w:name w:val="List Paragraph"/>
    <w:basedOn w:val="Normal"/>
    <w:uiPriority w:val="34"/>
    <w:qFormat/>
    <w:rsid w:val="00F6023B"/>
    <w:pPr>
      <w:ind w:left="720"/>
      <w:contextualSpacing/>
    </w:pPr>
  </w:style>
</w:styles>
</file>

<file path=word/webSettings.xml><?xml version="1.0" encoding="utf-8"?>
<w:webSettings xmlns:r="http://schemas.openxmlformats.org/officeDocument/2006/relationships" xmlns:w="http://schemas.openxmlformats.org/wordprocessingml/2006/main">
  <w:divs>
    <w:div w:id="947389317">
      <w:bodyDiv w:val="1"/>
      <w:marLeft w:val="0"/>
      <w:marRight w:val="0"/>
      <w:marTop w:val="0"/>
      <w:marBottom w:val="0"/>
      <w:divBdr>
        <w:top w:val="none" w:sz="0" w:space="0" w:color="auto"/>
        <w:left w:val="none" w:sz="0" w:space="0" w:color="auto"/>
        <w:bottom w:val="none" w:sz="0" w:space="0" w:color="auto"/>
        <w:right w:val="none" w:sz="0" w:space="0" w:color="auto"/>
      </w:divBdr>
    </w:div>
    <w:div w:id="1001198141">
      <w:bodyDiv w:val="1"/>
      <w:marLeft w:val="0"/>
      <w:marRight w:val="0"/>
      <w:marTop w:val="0"/>
      <w:marBottom w:val="0"/>
      <w:divBdr>
        <w:top w:val="none" w:sz="0" w:space="0" w:color="auto"/>
        <w:left w:val="none" w:sz="0" w:space="0" w:color="auto"/>
        <w:bottom w:val="none" w:sz="0" w:space="0" w:color="auto"/>
        <w:right w:val="none" w:sz="0" w:space="0" w:color="auto"/>
      </w:divBdr>
      <w:divsChild>
        <w:div w:id="1851674388">
          <w:marLeft w:val="0"/>
          <w:marRight w:val="0"/>
          <w:marTop w:val="0"/>
          <w:marBottom w:val="0"/>
          <w:divBdr>
            <w:top w:val="none" w:sz="0" w:space="0" w:color="auto"/>
            <w:left w:val="none" w:sz="0" w:space="0" w:color="auto"/>
            <w:bottom w:val="none" w:sz="0" w:space="0" w:color="auto"/>
            <w:right w:val="none" w:sz="0" w:space="0" w:color="auto"/>
          </w:divBdr>
        </w:div>
        <w:div w:id="1257129369">
          <w:marLeft w:val="0"/>
          <w:marRight w:val="0"/>
          <w:marTop w:val="0"/>
          <w:marBottom w:val="0"/>
          <w:divBdr>
            <w:top w:val="none" w:sz="0" w:space="0" w:color="auto"/>
            <w:left w:val="none" w:sz="0" w:space="0" w:color="auto"/>
            <w:bottom w:val="none" w:sz="0" w:space="0" w:color="auto"/>
            <w:right w:val="none" w:sz="0" w:space="0" w:color="auto"/>
          </w:divBdr>
        </w:div>
        <w:div w:id="489520570">
          <w:marLeft w:val="0"/>
          <w:marRight w:val="0"/>
          <w:marTop w:val="0"/>
          <w:marBottom w:val="0"/>
          <w:divBdr>
            <w:top w:val="none" w:sz="0" w:space="0" w:color="auto"/>
            <w:left w:val="none" w:sz="0" w:space="0" w:color="auto"/>
            <w:bottom w:val="none" w:sz="0" w:space="0" w:color="auto"/>
            <w:right w:val="none" w:sz="0" w:space="0" w:color="auto"/>
          </w:divBdr>
        </w:div>
        <w:div w:id="106627989">
          <w:marLeft w:val="0"/>
          <w:marRight w:val="0"/>
          <w:marTop w:val="0"/>
          <w:marBottom w:val="0"/>
          <w:divBdr>
            <w:top w:val="none" w:sz="0" w:space="0" w:color="auto"/>
            <w:left w:val="none" w:sz="0" w:space="0" w:color="auto"/>
            <w:bottom w:val="none" w:sz="0" w:space="0" w:color="auto"/>
            <w:right w:val="none" w:sz="0" w:space="0" w:color="auto"/>
          </w:divBdr>
        </w:div>
        <w:div w:id="2094549422">
          <w:marLeft w:val="0"/>
          <w:marRight w:val="0"/>
          <w:marTop w:val="0"/>
          <w:marBottom w:val="0"/>
          <w:divBdr>
            <w:top w:val="none" w:sz="0" w:space="0" w:color="auto"/>
            <w:left w:val="none" w:sz="0" w:space="0" w:color="auto"/>
            <w:bottom w:val="none" w:sz="0" w:space="0" w:color="auto"/>
            <w:right w:val="none" w:sz="0" w:space="0" w:color="auto"/>
          </w:divBdr>
        </w:div>
        <w:div w:id="1213999635">
          <w:marLeft w:val="0"/>
          <w:marRight w:val="0"/>
          <w:marTop w:val="0"/>
          <w:marBottom w:val="0"/>
          <w:divBdr>
            <w:top w:val="none" w:sz="0" w:space="0" w:color="auto"/>
            <w:left w:val="none" w:sz="0" w:space="0" w:color="auto"/>
            <w:bottom w:val="none" w:sz="0" w:space="0" w:color="auto"/>
            <w:right w:val="none" w:sz="0" w:space="0" w:color="auto"/>
          </w:divBdr>
        </w:div>
        <w:div w:id="699474199">
          <w:marLeft w:val="0"/>
          <w:marRight w:val="0"/>
          <w:marTop w:val="0"/>
          <w:marBottom w:val="0"/>
          <w:divBdr>
            <w:top w:val="none" w:sz="0" w:space="0" w:color="auto"/>
            <w:left w:val="none" w:sz="0" w:space="0" w:color="auto"/>
            <w:bottom w:val="none" w:sz="0" w:space="0" w:color="auto"/>
            <w:right w:val="none" w:sz="0" w:space="0" w:color="auto"/>
          </w:divBdr>
        </w:div>
        <w:div w:id="2038314825">
          <w:marLeft w:val="0"/>
          <w:marRight w:val="0"/>
          <w:marTop w:val="0"/>
          <w:marBottom w:val="0"/>
          <w:divBdr>
            <w:top w:val="none" w:sz="0" w:space="0" w:color="auto"/>
            <w:left w:val="none" w:sz="0" w:space="0" w:color="auto"/>
            <w:bottom w:val="none" w:sz="0" w:space="0" w:color="auto"/>
            <w:right w:val="none" w:sz="0" w:space="0" w:color="auto"/>
          </w:divBdr>
        </w:div>
        <w:div w:id="140776156">
          <w:marLeft w:val="0"/>
          <w:marRight w:val="0"/>
          <w:marTop w:val="0"/>
          <w:marBottom w:val="0"/>
          <w:divBdr>
            <w:top w:val="none" w:sz="0" w:space="0" w:color="auto"/>
            <w:left w:val="none" w:sz="0" w:space="0" w:color="auto"/>
            <w:bottom w:val="none" w:sz="0" w:space="0" w:color="auto"/>
            <w:right w:val="none" w:sz="0" w:space="0" w:color="auto"/>
          </w:divBdr>
        </w:div>
        <w:div w:id="436289582">
          <w:marLeft w:val="0"/>
          <w:marRight w:val="0"/>
          <w:marTop w:val="0"/>
          <w:marBottom w:val="0"/>
          <w:divBdr>
            <w:top w:val="none" w:sz="0" w:space="0" w:color="auto"/>
            <w:left w:val="none" w:sz="0" w:space="0" w:color="auto"/>
            <w:bottom w:val="none" w:sz="0" w:space="0" w:color="auto"/>
            <w:right w:val="none" w:sz="0" w:space="0" w:color="auto"/>
          </w:divBdr>
        </w:div>
        <w:div w:id="1098673663">
          <w:marLeft w:val="0"/>
          <w:marRight w:val="0"/>
          <w:marTop w:val="0"/>
          <w:marBottom w:val="0"/>
          <w:divBdr>
            <w:top w:val="none" w:sz="0" w:space="0" w:color="auto"/>
            <w:left w:val="none" w:sz="0" w:space="0" w:color="auto"/>
            <w:bottom w:val="none" w:sz="0" w:space="0" w:color="auto"/>
            <w:right w:val="none" w:sz="0" w:space="0" w:color="auto"/>
          </w:divBdr>
        </w:div>
        <w:div w:id="1769807938">
          <w:marLeft w:val="0"/>
          <w:marRight w:val="0"/>
          <w:marTop w:val="0"/>
          <w:marBottom w:val="0"/>
          <w:divBdr>
            <w:top w:val="none" w:sz="0" w:space="0" w:color="auto"/>
            <w:left w:val="none" w:sz="0" w:space="0" w:color="auto"/>
            <w:bottom w:val="none" w:sz="0" w:space="0" w:color="auto"/>
            <w:right w:val="none" w:sz="0" w:space="0" w:color="auto"/>
          </w:divBdr>
        </w:div>
        <w:div w:id="255524928">
          <w:marLeft w:val="0"/>
          <w:marRight w:val="0"/>
          <w:marTop w:val="0"/>
          <w:marBottom w:val="0"/>
          <w:divBdr>
            <w:top w:val="none" w:sz="0" w:space="0" w:color="auto"/>
            <w:left w:val="none" w:sz="0" w:space="0" w:color="auto"/>
            <w:bottom w:val="none" w:sz="0" w:space="0" w:color="auto"/>
            <w:right w:val="none" w:sz="0" w:space="0" w:color="auto"/>
          </w:divBdr>
        </w:div>
        <w:div w:id="334724586">
          <w:marLeft w:val="0"/>
          <w:marRight w:val="0"/>
          <w:marTop w:val="0"/>
          <w:marBottom w:val="0"/>
          <w:divBdr>
            <w:top w:val="none" w:sz="0" w:space="0" w:color="auto"/>
            <w:left w:val="none" w:sz="0" w:space="0" w:color="auto"/>
            <w:bottom w:val="none" w:sz="0" w:space="0" w:color="auto"/>
            <w:right w:val="none" w:sz="0" w:space="0" w:color="auto"/>
          </w:divBdr>
        </w:div>
        <w:div w:id="630139337">
          <w:marLeft w:val="0"/>
          <w:marRight w:val="0"/>
          <w:marTop w:val="0"/>
          <w:marBottom w:val="0"/>
          <w:divBdr>
            <w:top w:val="none" w:sz="0" w:space="0" w:color="auto"/>
            <w:left w:val="none" w:sz="0" w:space="0" w:color="auto"/>
            <w:bottom w:val="none" w:sz="0" w:space="0" w:color="auto"/>
            <w:right w:val="none" w:sz="0" w:space="0" w:color="auto"/>
          </w:divBdr>
        </w:div>
        <w:div w:id="209419441">
          <w:marLeft w:val="0"/>
          <w:marRight w:val="0"/>
          <w:marTop w:val="0"/>
          <w:marBottom w:val="0"/>
          <w:divBdr>
            <w:top w:val="none" w:sz="0" w:space="0" w:color="auto"/>
            <w:left w:val="none" w:sz="0" w:space="0" w:color="auto"/>
            <w:bottom w:val="none" w:sz="0" w:space="0" w:color="auto"/>
            <w:right w:val="none" w:sz="0" w:space="0" w:color="auto"/>
          </w:divBdr>
        </w:div>
        <w:div w:id="1061175492">
          <w:marLeft w:val="0"/>
          <w:marRight w:val="0"/>
          <w:marTop w:val="0"/>
          <w:marBottom w:val="0"/>
          <w:divBdr>
            <w:top w:val="none" w:sz="0" w:space="0" w:color="auto"/>
            <w:left w:val="none" w:sz="0" w:space="0" w:color="auto"/>
            <w:bottom w:val="none" w:sz="0" w:space="0" w:color="auto"/>
            <w:right w:val="none" w:sz="0" w:space="0" w:color="auto"/>
          </w:divBdr>
        </w:div>
        <w:div w:id="830802529">
          <w:marLeft w:val="0"/>
          <w:marRight w:val="0"/>
          <w:marTop w:val="0"/>
          <w:marBottom w:val="0"/>
          <w:divBdr>
            <w:top w:val="none" w:sz="0" w:space="0" w:color="auto"/>
            <w:left w:val="none" w:sz="0" w:space="0" w:color="auto"/>
            <w:bottom w:val="none" w:sz="0" w:space="0" w:color="auto"/>
            <w:right w:val="none" w:sz="0" w:space="0" w:color="auto"/>
          </w:divBdr>
        </w:div>
      </w:divsChild>
    </w:div>
    <w:div w:id="1194733585">
      <w:bodyDiv w:val="1"/>
      <w:marLeft w:val="0"/>
      <w:marRight w:val="0"/>
      <w:marTop w:val="0"/>
      <w:marBottom w:val="0"/>
      <w:divBdr>
        <w:top w:val="none" w:sz="0" w:space="0" w:color="auto"/>
        <w:left w:val="none" w:sz="0" w:space="0" w:color="auto"/>
        <w:bottom w:val="none" w:sz="0" w:space="0" w:color="auto"/>
        <w:right w:val="none" w:sz="0" w:space="0" w:color="auto"/>
      </w:divBdr>
    </w:div>
    <w:div w:id="1674600880">
      <w:bodyDiv w:val="1"/>
      <w:marLeft w:val="0"/>
      <w:marRight w:val="0"/>
      <w:marTop w:val="0"/>
      <w:marBottom w:val="0"/>
      <w:divBdr>
        <w:top w:val="none" w:sz="0" w:space="0" w:color="auto"/>
        <w:left w:val="none" w:sz="0" w:space="0" w:color="auto"/>
        <w:bottom w:val="none" w:sz="0" w:space="0" w:color="auto"/>
        <w:right w:val="none" w:sz="0" w:space="0" w:color="auto"/>
      </w:divBdr>
    </w:div>
    <w:div w:id="21093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lk-kpp01.stanford.edu/kingweb/publications/papers/vol1/491123-The_Sources_of_Fundamentalism_and_Liberalis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GandhiHindSwar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lk-kpp01.stanford.edu/kingweb/publications/papers/vol4/570425.002-The_Role_of_the_Church_in_Facing_the_Nations_Chief_Moral_Dilem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lantic.com/entertainment/archive/2013/04/the-wendell-berry-sentence-that-inspired-michael-pollans-food-obsession/275209/" TargetMode="External"/><Relationship Id="rId5" Type="http://schemas.openxmlformats.org/officeDocument/2006/relationships/webSettings" Target="webSettings.xml"/><Relationship Id="rId15" Type="http://schemas.openxmlformats.org/officeDocument/2006/relationships/hyperlink" Target="http://mlk-kpp01.stanford.edu/index.php/encyclopedia/documentsentry/remaining_awake_2_june_1959" TargetMode="External"/><Relationship Id="rId10" Type="http://schemas.openxmlformats.org/officeDocument/2006/relationships/hyperlink" Target="http://mlk-kpp01.stanford.edu/primarydocuments/Vol6/1949Civilization%27sGreatNe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ingencyclopedia.stanford.edu/encyclopedia/documentsentry/doc_speech_at_the_great_march_on_detroi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FCA4-D92C-4CC3-A9DC-D32CF419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Alo</cp:lastModifiedBy>
  <cp:revision>2</cp:revision>
  <cp:lastPrinted>2015-07-17T22:02:00Z</cp:lastPrinted>
  <dcterms:created xsi:type="dcterms:W3CDTF">2015-07-22T10:33:00Z</dcterms:created>
  <dcterms:modified xsi:type="dcterms:W3CDTF">2015-07-22T10:33:00Z</dcterms:modified>
</cp:coreProperties>
</file>